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160"/>
      </w:tblGrid>
      <w:tr w:rsidR="00D1300B" w:rsidTr="00A85743">
        <w:trPr>
          <w:cantSplit/>
        </w:trPr>
        <w:tc>
          <w:tcPr>
            <w:tcW w:w="98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A8574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w:t>
            </w:r>
            <w:r w:rsidR="00310181">
              <w:rPr>
                <w:rFonts w:ascii="Arial" w:hAnsi="Arial" w:cs="Arial"/>
                <w:bCs/>
              </w:rPr>
              <w:t>88</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07" w:type="dxa"/>
            <w:gridSpan w:val="2"/>
          </w:tcPr>
          <w:p w:rsidR="00D1300B" w:rsidRDefault="00691286">
            <w:pPr>
              <w:rPr>
                <w:rFonts w:ascii="Arial" w:hAnsi="Arial"/>
              </w:rPr>
            </w:pPr>
            <w:r>
              <w:rPr>
                <w:rFonts w:ascii="Arial" w:hAnsi="Arial"/>
              </w:rPr>
              <w:t>Four</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Early Childhood Education</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rsidP="002B34B5">
            <w:pPr>
              <w:rPr>
                <w:rFonts w:ascii="Arial" w:hAnsi="Arial"/>
              </w:rPr>
            </w:pPr>
          </w:p>
        </w:tc>
        <w:tc>
          <w:tcPr>
            <w:tcW w:w="7310" w:type="dxa"/>
            <w:gridSpan w:val="5"/>
          </w:tcPr>
          <w:p w:rsidR="00D1300B" w:rsidRDefault="002B34B5" w:rsidP="002B34B5">
            <w:pPr>
              <w:rPr>
                <w:rFonts w:ascii="Arial" w:hAnsi="Arial"/>
              </w:rPr>
            </w:pPr>
            <w:r>
              <w:rPr>
                <w:rFonts w:ascii="Arial" w:hAnsi="Arial" w:cs="Arial"/>
              </w:rPr>
              <w:t>Andrea Welz       &amp;</w:t>
            </w:r>
            <w:r w:rsidR="000C74CB">
              <w:rPr>
                <w:rFonts w:ascii="Arial" w:hAnsi="Arial" w:cs="Arial"/>
              </w:rPr>
              <w:t xml:space="preserve"> Colleen Brady 759-2554 </w:t>
            </w:r>
            <w:proofErr w:type="spellStart"/>
            <w:r w:rsidR="000C74CB">
              <w:rPr>
                <w:rFonts w:ascii="Arial" w:hAnsi="Arial" w:cs="Arial"/>
              </w:rPr>
              <w:t>ext</w:t>
            </w:r>
            <w:proofErr w:type="spellEnd"/>
            <w:r w:rsidR="000C74CB">
              <w:rPr>
                <w:rFonts w:ascii="Arial" w:hAnsi="Arial" w:cs="Arial"/>
              </w:rPr>
              <w:t xml:space="preserve"> 2572        </w:t>
            </w:r>
            <w:r w:rsidR="00C035AA" w:rsidRPr="00C035AA">
              <w:rPr>
                <w:rFonts w:ascii="Arial" w:hAnsi="Arial" w:cs="Arial"/>
              </w:rPr>
              <w:t xml:space="preserve">             </w:t>
            </w:r>
          </w:p>
        </w:tc>
      </w:tr>
      <w:tr w:rsidR="00D1300B" w:rsidTr="00A8574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0758D7" w:rsidP="00370427">
            <w:pPr>
              <w:rPr>
                <w:rFonts w:ascii="Arial" w:hAnsi="Arial"/>
              </w:rPr>
            </w:pPr>
            <w:r>
              <w:rPr>
                <w:rFonts w:ascii="Arial" w:hAnsi="Arial"/>
              </w:rPr>
              <w:t>Jan.</w:t>
            </w:r>
            <w:r w:rsidR="00C035AA">
              <w:rPr>
                <w:rFonts w:ascii="Arial" w:hAnsi="Arial"/>
              </w:rPr>
              <w:t xml:space="preserve"> 20</w:t>
            </w:r>
            <w:r w:rsidR="00310181">
              <w:rPr>
                <w:rFonts w:ascii="Arial" w:hAnsi="Arial"/>
              </w:rPr>
              <w:t>1</w:t>
            </w:r>
            <w:r w:rsidR="003A0C58">
              <w:rPr>
                <w:rFonts w:ascii="Arial" w:hAnsi="Arial"/>
              </w:rPr>
              <w:t>5</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160" w:type="dxa"/>
          </w:tcPr>
          <w:p w:rsidR="00D1300B" w:rsidRDefault="00D1300B">
            <w:pPr>
              <w:rPr>
                <w:rFonts w:ascii="Arial" w:hAnsi="Arial"/>
              </w:rPr>
            </w:pPr>
          </w:p>
          <w:p w:rsidR="00C035AA" w:rsidRDefault="002F4883" w:rsidP="00370427">
            <w:pPr>
              <w:rPr>
                <w:rFonts w:ascii="Arial" w:hAnsi="Arial"/>
              </w:rPr>
            </w:pPr>
            <w:r>
              <w:rPr>
                <w:rFonts w:ascii="Arial" w:hAnsi="Arial"/>
              </w:rPr>
              <w:t>Jan 201</w:t>
            </w:r>
            <w:r w:rsidR="003A0C58">
              <w:rPr>
                <w:rFonts w:ascii="Arial" w:hAnsi="Arial"/>
              </w:rPr>
              <w:t>4</w:t>
            </w:r>
          </w:p>
        </w:tc>
      </w:tr>
      <w:tr w:rsidR="00D1300B" w:rsidTr="00A8574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66FF5" w:rsidRDefault="00866FF5">
            <w:pPr>
              <w:jc w:val="center"/>
              <w:rPr>
                <w:rFonts w:ascii="Arial" w:hAnsi="Arial"/>
                <w:i/>
              </w:rPr>
            </w:pPr>
            <w:r w:rsidRPr="00866FF5">
              <w:rPr>
                <w:rFonts w:ascii="Arial" w:hAnsi="Arial"/>
                <w:i/>
              </w:rPr>
              <w:t>“Angelique Lemay”</w:t>
            </w:r>
          </w:p>
        </w:tc>
        <w:tc>
          <w:tcPr>
            <w:tcW w:w="2160" w:type="dxa"/>
          </w:tcPr>
          <w:p w:rsidR="00D1300B" w:rsidRPr="00866FF5" w:rsidRDefault="008970AF">
            <w:pPr>
              <w:rPr>
                <w:rFonts w:ascii="Arial" w:hAnsi="Arial"/>
                <w:i/>
              </w:rPr>
            </w:pPr>
            <w:r w:rsidRPr="00866FF5">
              <w:rPr>
                <w:rFonts w:ascii="Arial" w:hAnsi="Arial"/>
                <w:i/>
              </w:rPr>
              <w:t>Dec. 22, 2014</w:t>
            </w:r>
          </w:p>
        </w:tc>
      </w:tr>
      <w:tr w:rsidR="00D1300B" w:rsidTr="00A8574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8970AF">
            <w:pPr>
              <w:pStyle w:val="Heading2"/>
              <w:rPr>
                <w:rFonts w:ascii="Arial" w:hAnsi="Arial"/>
                <w:lang w:val="en-US"/>
              </w:rPr>
            </w:pPr>
            <w:r>
              <w:rPr>
                <w:rFonts w:ascii="Arial" w:hAnsi="Arial"/>
                <w:lang w:val="en-US"/>
              </w:rPr>
              <w:t>DEAN</w:t>
            </w:r>
          </w:p>
        </w:tc>
        <w:tc>
          <w:tcPr>
            <w:tcW w:w="2160" w:type="dxa"/>
          </w:tcPr>
          <w:p w:rsidR="00D1300B" w:rsidRDefault="00D1300B">
            <w:pPr>
              <w:rPr>
                <w:rFonts w:ascii="Arial" w:hAnsi="Arial"/>
                <w:b/>
                <w:lang w:val="en-GB"/>
              </w:rPr>
            </w:pPr>
            <w:r>
              <w:rPr>
                <w:rFonts w:ascii="Arial" w:hAnsi="Arial"/>
                <w:b/>
                <w:lang w:val="en-GB"/>
              </w:rPr>
              <w:t>___</w:t>
            </w:r>
            <w:r w:rsidR="008970AF">
              <w:rPr>
                <w:rFonts w:ascii="Arial" w:hAnsi="Arial"/>
                <w:b/>
                <w:lang w:val="en-GB"/>
              </w:rPr>
              <w:t>____</w:t>
            </w:r>
            <w:r>
              <w:rPr>
                <w:rFonts w:ascii="Arial" w:hAnsi="Arial"/>
                <w:b/>
                <w:lang w:val="en-GB"/>
              </w:rPr>
              <w:t>___</w:t>
            </w:r>
            <w:r w:rsidR="00A85743">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3</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10" w:type="dxa"/>
            <w:gridSpan w:val="5"/>
          </w:tcPr>
          <w:p w:rsidR="00D1300B" w:rsidRDefault="00C035AA">
            <w:pPr>
              <w:rPr>
                <w:rFonts w:ascii="Arial" w:hAnsi="Arial"/>
              </w:rPr>
            </w:pPr>
            <w:r w:rsidRPr="00CE4F34">
              <w:rPr>
                <w:rFonts w:ascii="Arial" w:hAnsi="Arial"/>
              </w:rPr>
              <w:t>ED</w:t>
            </w:r>
            <w:r w:rsidR="00CE4F34">
              <w:rPr>
                <w:rFonts w:ascii="Arial" w:hAnsi="Arial"/>
              </w:rPr>
              <w:t>136</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10" w:type="dxa"/>
            <w:gridSpan w:val="5"/>
          </w:tcPr>
          <w:p w:rsidR="00D1300B" w:rsidRDefault="00F57DD7">
            <w:pPr>
              <w:rPr>
                <w:rFonts w:ascii="Arial" w:hAnsi="Arial"/>
              </w:rPr>
            </w:pPr>
            <w:r>
              <w:rPr>
                <w:rFonts w:ascii="Arial" w:hAnsi="Arial"/>
              </w:rPr>
              <w:t>3</w:t>
            </w:r>
            <w:bookmarkStart w:id="0" w:name="_GoBack"/>
            <w:bookmarkEnd w:id="0"/>
          </w:p>
        </w:tc>
      </w:tr>
      <w:tr w:rsidR="00D1300B" w:rsidTr="00A85743">
        <w:trPr>
          <w:cantSplit/>
        </w:trPr>
        <w:tc>
          <w:tcPr>
            <w:tcW w:w="98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3A0C58">
              <w:rPr>
                <w:rFonts w:ascii="Arial" w:hAnsi="Arial"/>
                <w:sz w:val="22"/>
                <w:szCs w:val="22"/>
              </w:rPr>
              <w:t>5</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A85743">
        <w:trPr>
          <w:cantSplit/>
        </w:trPr>
        <w:tc>
          <w:tcPr>
            <w:tcW w:w="9828" w:type="dxa"/>
            <w:gridSpan w:val="6"/>
          </w:tcPr>
          <w:p w:rsidR="00D1300B" w:rsidRPr="00A55EF9" w:rsidRDefault="00D1300B" w:rsidP="008970AF">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8970AF">
              <w:rPr>
                <w:rFonts w:ascii="Arial" w:hAnsi="Arial"/>
                <w:b w:val="0"/>
                <w:i/>
                <w:sz w:val="22"/>
                <w:szCs w:val="22"/>
              </w:rPr>
              <w:t>Dean</w:t>
            </w:r>
          </w:p>
        </w:tc>
      </w:tr>
      <w:tr w:rsidR="00D1300B" w:rsidTr="00A85743">
        <w:trPr>
          <w:cantSplit/>
        </w:trPr>
        <w:tc>
          <w:tcPr>
            <w:tcW w:w="9828" w:type="dxa"/>
            <w:gridSpan w:val="6"/>
          </w:tcPr>
          <w:p w:rsidR="00D1300B" w:rsidRPr="00A55EF9" w:rsidRDefault="00D1300B" w:rsidP="008970AF">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8970AF">
              <w:rPr>
                <w:rFonts w:ascii="Arial" w:hAnsi="Arial"/>
                <w:i/>
                <w:sz w:val="22"/>
                <w:szCs w:val="22"/>
                <w:lang w:val="en-GB"/>
              </w:rPr>
              <w:t xml:space="preserve"> and Interdisciplinary Studies</w:t>
            </w:r>
          </w:p>
        </w:tc>
      </w:tr>
      <w:tr w:rsidR="00D1300B" w:rsidTr="00A85743">
        <w:trPr>
          <w:cantSplit/>
        </w:trPr>
        <w:tc>
          <w:tcPr>
            <w:tcW w:w="982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8970AF" w:rsidRPr="00A55EF9" w:rsidRDefault="008970AF">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8970AF" w:rsidRDefault="008970AF">
      <w:pPr>
        <w:tabs>
          <w:tab w:val="center" w:pos="4560"/>
        </w:tabs>
        <w:rPr>
          <w:rFonts w:ascii="Arial" w:hAnsi="Arial"/>
          <w:lang w:val="en-GB"/>
        </w:rPr>
      </w:pPr>
    </w:p>
    <w:p w:rsidR="00866FF5" w:rsidRDefault="00866FF5">
      <w:pPr>
        <w:tabs>
          <w:tab w:val="center" w:pos="4560"/>
        </w:tabs>
        <w:rPr>
          <w:rFonts w:ascii="Arial" w:hAnsi="Arial"/>
          <w:lang w:val="en-GB"/>
        </w:rPr>
      </w:pPr>
    </w:p>
    <w:p w:rsidR="00866FF5" w:rsidRDefault="00866F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w:t>
            </w:r>
            <w:r w:rsidR="006E3FF4">
              <w:rPr>
                <w:rFonts w:ascii="Arial" w:hAnsi="Arial" w:cs="Arial"/>
              </w:rPr>
              <w:t>f the importance of quality in early c</w:t>
            </w:r>
            <w:r w:rsidRPr="00C035AA">
              <w:rPr>
                <w:rFonts w:ascii="Arial" w:hAnsi="Arial" w:cs="Arial"/>
              </w:rPr>
              <w:t>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8C2EAC" w:rsidRDefault="008C2EA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2D37F4">
            <w:pPr>
              <w:rPr>
                <w:rFonts w:ascii="Arial" w:hAnsi="Arial"/>
              </w:rPr>
            </w:pPr>
            <w:r>
              <w:rPr>
                <w:rFonts w:ascii="Arial" w:hAnsi="Arial"/>
              </w:rPr>
              <w:t>1</w:t>
            </w:r>
            <w:r w:rsidR="00D1300B">
              <w:rPr>
                <w:rFonts w:ascii="Arial" w:hAnsi="Arial"/>
              </w:rPr>
              <w:t>.</w:t>
            </w:r>
          </w:p>
        </w:tc>
        <w:tc>
          <w:tcPr>
            <w:tcW w:w="7614" w:type="dxa"/>
          </w:tcPr>
          <w:p w:rsidR="00D1300B" w:rsidRDefault="00663988" w:rsidP="0087596E">
            <w:pPr>
              <w:pStyle w:val="BodyText2"/>
              <w:spacing w:line="240" w:lineRule="auto"/>
              <w:rPr>
                <w:rFonts w:ascii="Arial" w:hAnsi="Arial"/>
              </w:rPr>
            </w:pPr>
            <w:r w:rsidRPr="00663988">
              <w:rPr>
                <w:rFonts w:ascii="Arial" w:hAnsi="Arial" w:cs="Arial"/>
                <w:b/>
              </w:rPr>
              <w:t>examine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(Reflection of</w:t>
            </w:r>
            <w:r w:rsidR="00EC7A46">
              <w:rPr>
                <w:rFonts w:ascii="Arial" w:hAnsi="Arial" w:cs="Arial"/>
                <w:i/>
                <w:iCs/>
                <w:sz w:val="18"/>
              </w:rPr>
              <w:t xml:space="preserve"> </w:t>
            </w:r>
            <w:r w:rsidR="0087596E">
              <w:rPr>
                <w:rFonts w:ascii="Arial" w:hAnsi="Arial" w:cs="Arial"/>
                <w:i/>
                <w:iCs/>
                <w:sz w:val="18"/>
              </w:rPr>
              <w:t>*</w:t>
            </w:r>
            <w:r w:rsidRPr="00663988">
              <w:rPr>
                <w:rFonts w:ascii="Arial" w:hAnsi="Arial" w:cs="Arial"/>
                <w:i/>
                <w:iCs/>
                <w:sz w:val="18"/>
              </w:rPr>
              <w:t xml:space="preserve"> </w:t>
            </w:r>
            <w:proofErr w:type="spellStart"/>
            <w:smartTag w:uri="urn:schemas-microsoft-com:office:smarttags" w:element="stockticker">
              <w:r w:rsidR="003F7775">
                <w:rPr>
                  <w:rFonts w:ascii="Arial" w:hAnsi="Arial" w:cs="Arial"/>
                  <w:i/>
                  <w:iCs/>
                  <w:sz w:val="18"/>
                </w:rPr>
                <w:t>VLO</w:t>
              </w:r>
            </w:smartTag>
            <w:proofErr w:type="spellEnd"/>
            <w:r w:rsidR="003F7775" w:rsidRPr="00663988">
              <w:rPr>
                <w:rFonts w:ascii="Arial" w:hAnsi="Arial" w:cs="Arial"/>
                <w:i/>
                <w:iCs/>
                <w:sz w:val="18"/>
              </w:rPr>
              <w:t xml:space="preserve"> </w:t>
            </w:r>
            <w:r w:rsidRPr="00663988">
              <w:rPr>
                <w:rFonts w:ascii="Arial" w:hAnsi="Arial" w:cs="Arial"/>
                <w:i/>
                <w:iCs/>
                <w:sz w:val="18"/>
              </w:rPr>
              <w:t>#7)</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2D37F4" w:rsidRDefault="00663988" w:rsidP="00663988">
            <w:pPr>
              <w:widowControl w:val="0"/>
              <w:numPr>
                <w:ilvl w:val="0"/>
                <w:numId w:val="16"/>
              </w:numPr>
              <w:tabs>
                <w:tab w:val="left" w:pos="-1440"/>
              </w:tabs>
              <w:rPr>
                <w:rFonts w:ascii="Arial" w:hAnsi="Arial" w:cs="Arial"/>
                <w:szCs w:val="24"/>
              </w:rPr>
            </w:pPr>
            <w:r w:rsidRPr="002D37F4">
              <w:rPr>
                <w:rFonts w:ascii="Arial" w:hAnsi="Arial" w:cs="Arial"/>
                <w:szCs w:val="24"/>
              </w:rPr>
              <w:t>und</w:t>
            </w:r>
            <w:r w:rsidR="006E3FF4">
              <w:rPr>
                <w:rFonts w:ascii="Arial" w:hAnsi="Arial" w:cs="Arial"/>
                <w:szCs w:val="24"/>
              </w:rPr>
              <w:t>erstand the roles of government;</w:t>
            </w:r>
            <w:r w:rsidRPr="002D37F4">
              <w:rPr>
                <w:rFonts w:ascii="Arial" w:hAnsi="Arial" w:cs="Arial"/>
                <w:szCs w:val="24"/>
              </w:rPr>
              <w:t xml:space="preserve"> federal, provincial and municipal </w:t>
            </w:r>
          </w:p>
          <w:p w:rsidR="00663988" w:rsidRPr="002D37F4" w:rsidRDefault="00663988" w:rsidP="00663988">
            <w:pPr>
              <w:widowControl w:val="0"/>
              <w:numPr>
                <w:ilvl w:val="0"/>
                <w:numId w:val="15"/>
              </w:numPr>
              <w:tabs>
                <w:tab w:val="left" w:pos="-1440"/>
              </w:tabs>
              <w:rPr>
                <w:rFonts w:ascii="Arial" w:hAnsi="Arial" w:cs="Arial"/>
                <w:szCs w:val="24"/>
              </w:rPr>
            </w:pPr>
            <w:r w:rsidRPr="002D37F4">
              <w:rPr>
                <w:rFonts w:ascii="Arial" w:hAnsi="Arial" w:cs="Arial"/>
                <w:szCs w:val="24"/>
              </w:rPr>
              <w:t>identify current government child care roles; federal, provincial and municipal</w:t>
            </w:r>
          </w:p>
          <w:p w:rsidR="00663988" w:rsidRPr="002D37F4" w:rsidRDefault="00663988" w:rsidP="00663988">
            <w:pPr>
              <w:widowControl w:val="0"/>
              <w:numPr>
                <w:ilvl w:val="0"/>
                <w:numId w:val="15"/>
              </w:numPr>
              <w:tabs>
                <w:tab w:val="left" w:pos="-1440"/>
              </w:tabs>
              <w:rPr>
                <w:rFonts w:ascii="Arial" w:hAnsi="Arial" w:cs="Arial"/>
                <w:szCs w:val="24"/>
              </w:rPr>
            </w:pPr>
            <w:r w:rsidRPr="002D37F4">
              <w:rPr>
                <w:rFonts w:ascii="Arial" w:hAnsi="Arial" w:cs="Arial"/>
                <w:szCs w:val="24"/>
              </w:rPr>
              <w:t>identify the impact of regulatory bodies, social policy, funding and administrative practices on ear</w:t>
            </w:r>
            <w:r w:rsidR="006E3FF4">
              <w:rPr>
                <w:rFonts w:ascii="Arial" w:hAnsi="Arial" w:cs="Arial"/>
                <w:szCs w:val="24"/>
              </w:rPr>
              <w:t>ly learning programs and policy</w:t>
            </w:r>
          </w:p>
          <w:p w:rsidR="00A55EF9" w:rsidRPr="002D37F4" w:rsidRDefault="00663988" w:rsidP="00663988">
            <w:pPr>
              <w:widowControl w:val="0"/>
              <w:numPr>
                <w:ilvl w:val="0"/>
                <w:numId w:val="15"/>
              </w:numPr>
              <w:tabs>
                <w:tab w:val="left" w:pos="-1440"/>
              </w:tabs>
              <w:rPr>
                <w:rFonts w:ascii="Arial" w:hAnsi="Arial" w:cs="Arial"/>
                <w:szCs w:val="24"/>
              </w:rPr>
            </w:pPr>
            <w:r w:rsidRPr="002D37F4">
              <w:rPr>
                <w:rFonts w:ascii="Arial" w:hAnsi="Arial" w:cs="Arial"/>
                <w:szCs w:val="24"/>
              </w:rPr>
              <w:t>describe the tasks and responsibilities of early childhood educators in relation to legislation, licensing, policies, and procedures</w:t>
            </w:r>
          </w:p>
          <w:p w:rsidR="006E3FF4" w:rsidRPr="002D37F4" w:rsidRDefault="006E3FF4" w:rsidP="006E3FF4">
            <w:pPr>
              <w:widowControl w:val="0"/>
              <w:numPr>
                <w:ilvl w:val="0"/>
                <w:numId w:val="15"/>
              </w:numPr>
              <w:tabs>
                <w:tab w:val="left" w:pos="-1440"/>
              </w:tabs>
              <w:rPr>
                <w:rFonts w:ascii="Arial" w:hAnsi="Arial" w:cs="Arial"/>
                <w:szCs w:val="24"/>
              </w:rPr>
            </w:pPr>
            <w:r w:rsidRPr="002D37F4">
              <w:rPr>
                <w:rFonts w:ascii="Arial" w:hAnsi="Arial" w:cs="Arial"/>
                <w:szCs w:val="24"/>
              </w:rPr>
              <w:t xml:space="preserve">identify issues related to quality </w:t>
            </w:r>
            <w:r>
              <w:rPr>
                <w:rFonts w:ascii="Arial" w:hAnsi="Arial" w:cs="Arial"/>
                <w:szCs w:val="24"/>
              </w:rPr>
              <w:t>early learning programs</w:t>
            </w:r>
          </w:p>
          <w:p w:rsidR="003F7775" w:rsidRPr="004F2B6A" w:rsidRDefault="003F7775" w:rsidP="004F2B6A">
            <w:pPr>
              <w:widowControl w:val="0"/>
              <w:tabs>
                <w:tab w:val="left" w:pos="-1440"/>
              </w:tabs>
              <w:ind w:left="360"/>
              <w:rPr>
                <w:rFonts w:ascii="Arial" w:hAnsi="Arial" w:cs="Arial"/>
                <w:sz w:val="22"/>
                <w:szCs w:val="22"/>
              </w:rPr>
            </w:pPr>
          </w:p>
        </w:tc>
      </w:tr>
      <w:tr w:rsidR="00D1300B">
        <w:tc>
          <w:tcPr>
            <w:tcW w:w="675" w:type="dxa"/>
          </w:tcPr>
          <w:p w:rsidR="00D1300B" w:rsidRDefault="00D1300B">
            <w:pPr>
              <w:rPr>
                <w:rFonts w:ascii="Arial" w:hAnsi="Arial"/>
              </w:rPr>
            </w:pPr>
          </w:p>
        </w:tc>
        <w:tc>
          <w:tcPr>
            <w:tcW w:w="567" w:type="dxa"/>
          </w:tcPr>
          <w:p w:rsidR="00D1300B" w:rsidRDefault="002D37F4">
            <w:pPr>
              <w:rPr>
                <w:rFonts w:ascii="Arial" w:hAnsi="Arial"/>
              </w:rPr>
            </w:pPr>
            <w:r>
              <w:rPr>
                <w:rFonts w:ascii="Arial" w:hAnsi="Arial"/>
              </w:rPr>
              <w:t>2</w:t>
            </w:r>
            <w:r w:rsidR="00D1300B">
              <w:rPr>
                <w:rFonts w:ascii="Arial" w:hAnsi="Arial"/>
              </w:rPr>
              <w:t>.</w:t>
            </w:r>
          </w:p>
        </w:tc>
        <w:tc>
          <w:tcPr>
            <w:tcW w:w="7614" w:type="dxa"/>
          </w:tcPr>
          <w:p w:rsidR="00D1300B" w:rsidRPr="00B7746A" w:rsidRDefault="00641F48" w:rsidP="002D37F4">
            <w:pPr>
              <w:pStyle w:val="BodyText2"/>
              <w:spacing w:line="240" w:lineRule="auto"/>
              <w:rPr>
                <w:rFonts w:ascii="Arial" w:hAnsi="Arial" w:cs="Arial"/>
              </w:rPr>
            </w:pPr>
            <w:r>
              <w:rPr>
                <w:rFonts w:ascii="Arial" w:hAnsi="Arial" w:cs="Arial"/>
                <w:b/>
              </w:rPr>
              <w:t>d</w:t>
            </w:r>
            <w:r w:rsidR="00B7746A" w:rsidRPr="00F27145">
              <w:rPr>
                <w:rFonts w:ascii="Arial" w:hAnsi="Arial" w:cs="Arial"/>
                <w:b/>
              </w:rPr>
              <w:t xml:space="preserve">evelop </w:t>
            </w:r>
            <w:r w:rsidR="002D37F4">
              <w:rPr>
                <w:rFonts w:ascii="Arial" w:hAnsi="Arial" w:cs="Arial"/>
                <w:b/>
              </w:rPr>
              <w:t xml:space="preserve">a </w:t>
            </w:r>
            <w:r w:rsidR="002D37F4" w:rsidRPr="002D37F4">
              <w:rPr>
                <w:rFonts w:ascii="Arial" w:hAnsi="Arial" w:cs="Arial"/>
                <w:b/>
                <w:bCs/>
                <w:lang w:val="en-CA"/>
              </w:rPr>
              <w:t>personal philosophy of early learning in accordance with eth</w:t>
            </w:r>
            <w:r w:rsidR="002D37F4">
              <w:rPr>
                <w:rFonts w:ascii="Arial" w:hAnsi="Arial" w:cs="Arial"/>
                <w:b/>
                <w:bCs/>
                <w:lang w:val="en-CA"/>
              </w:rPr>
              <w:t>ical and professional standards</w:t>
            </w:r>
            <w:r w:rsidR="002D37F4" w:rsidRPr="002D37F4">
              <w:rPr>
                <w:rFonts w:ascii="Arial" w:hAnsi="Arial" w:cs="Arial"/>
                <w:b/>
                <w:bCs/>
                <w:lang w:val="en-CA"/>
              </w:rPr>
              <w:t xml:space="preserve"> of early childhood education practice </w:t>
            </w:r>
            <w:r w:rsidR="00B7746A" w:rsidRPr="00B7746A">
              <w:rPr>
                <w:rFonts w:ascii="Arial" w:hAnsi="Arial" w:cs="Arial"/>
                <w:i/>
                <w:iCs/>
                <w:sz w:val="18"/>
              </w:rPr>
              <w:t xml:space="preserve">(Reflection of </w:t>
            </w:r>
            <w:r w:rsidR="0087596E">
              <w:rPr>
                <w:rFonts w:ascii="Arial" w:hAnsi="Arial" w:cs="Arial"/>
                <w:i/>
                <w:iCs/>
                <w:sz w:val="18"/>
              </w:rPr>
              <w:t xml:space="preserve"> *</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00B7746A" w:rsidRPr="00B7746A">
              <w:rPr>
                <w:rFonts w:ascii="Arial" w:hAnsi="Arial" w:cs="Arial"/>
                <w:i/>
                <w:iCs/>
                <w:sz w:val="18"/>
              </w:rPr>
              <w:t>#</w:t>
            </w:r>
            <w:r w:rsidR="0087596E">
              <w:rPr>
                <w:rFonts w:ascii="Arial" w:hAnsi="Arial" w:cs="Arial"/>
                <w:i/>
                <w:iCs/>
                <w:sz w:val="18"/>
              </w:rPr>
              <w:t xml:space="preserve"> </w:t>
            </w:r>
            <w:r w:rsidR="00B7746A" w:rsidRPr="00B7746A">
              <w:rPr>
                <w:rFonts w:ascii="Arial" w:hAnsi="Arial" w:cs="Arial"/>
                <w:i/>
                <w:iCs/>
                <w:sz w:val="18"/>
              </w:rPr>
              <w:t>8)</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5055A6" w:rsidRDefault="00B7746A" w:rsidP="00B7746A">
            <w:pPr>
              <w:pStyle w:val="BodyTextIndent2"/>
              <w:widowControl w:val="0"/>
              <w:numPr>
                <w:ilvl w:val="0"/>
                <w:numId w:val="18"/>
              </w:numPr>
              <w:tabs>
                <w:tab w:val="left" w:pos="-1440"/>
              </w:tabs>
              <w:spacing w:after="0" w:line="240" w:lineRule="auto"/>
              <w:jc w:val="both"/>
              <w:rPr>
                <w:rFonts w:ascii="Arial" w:hAnsi="Arial" w:cs="Arial"/>
                <w:szCs w:val="24"/>
              </w:rPr>
            </w:pPr>
            <w:r w:rsidRPr="005055A6">
              <w:rPr>
                <w:rFonts w:ascii="Arial" w:hAnsi="Arial" w:cs="Arial"/>
                <w:szCs w:val="24"/>
              </w:rPr>
              <w:t>examine personal values and beliefs and how they influence a personal</w:t>
            </w:r>
            <w:r w:rsidR="005055A6" w:rsidRPr="005055A6">
              <w:rPr>
                <w:rFonts w:ascii="Arial" w:hAnsi="Arial" w:cs="Arial"/>
                <w:szCs w:val="24"/>
              </w:rPr>
              <w:t xml:space="preserve"> </w:t>
            </w:r>
            <w:r w:rsidRPr="005055A6">
              <w:rPr>
                <w:rFonts w:ascii="Arial" w:hAnsi="Arial" w:cs="Arial"/>
                <w:szCs w:val="24"/>
              </w:rPr>
              <w:t xml:space="preserve">philosophy of  early childhood education </w:t>
            </w:r>
          </w:p>
          <w:p w:rsidR="005055A6" w:rsidRDefault="005055A6" w:rsidP="005055A6">
            <w:pPr>
              <w:pStyle w:val="Default"/>
              <w:numPr>
                <w:ilvl w:val="0"/>
                <w:numId w:val="37"/>
              </w:numPr>
            </w:pPr>
            <w:r w:rsidRPr="005055A6">
              <w:t xml:space="preserve">identify and use evidenced-based resources to build one’s own developing philosophy of early childhood learning </w:t>
            </w:r>
          </w:p>
          <w:p w:rsidR="005055A6" w:rsidRDefault="005055A6" w:rsidP="005055A6">
            <w:pPr>
              <w:pStyle w:val="Default"/>
              <w:numPr>
                <w:ilvl w:val="0"/>
                <w:numId w:val="37"/>
              </w:numPr>
            </w:pPr>
            <w:r w:rsidRPr="005055A6">
              <w:t xml:space="preserve">reflect on practice experiences and integrate them with theoretical perspectives when refining one’s own developing philosophy of early childhood learning </w:t>
            </w:r>
          </w:p>
          <w:p w:rsidR="00B7746A" w:rsidRPr="005055A6" w:rsidRDefault="00B7746A" w:rsidP="00B7746A">
            <w:pPr>
              <w:widowControl w:val="0"/>
              <w:numPr>
                <w:ilvl w:val="0"/>
                <w:numId w:val="17"/>
              </w:numPr>
              <w:tabs>
                <w:tab w:val="left" w:pos="-1440"/>
              </w:tabs>
              <w:rPr>
                <w:rFonts w:ascii="Arial" w:hAnsi="Arial" w:cs="Arial"/>
                <w:szCs w:val="24"/>
              </w:rPr>
            </w:pPr>
            <w:r w:rsidRPr="005055A6">
              <w:rPr>
                <w:rFonts w:ascii="Arial" w:hAnsi="Arial" w:cs="Arial"/>
                <w:szCs w:val="24"/>
              </w:rPr>
              <w:t>ensure congruency between one’s personal philosophy of early childhood education and current research and legislation</w:t>
            </w:r>
          </w:p>
          <w:p w:rsidR="00B7746A" w:rsidRPr="005055A6" w:rsidRDefault="00B7746A" w:rsidP="00B7746A">
            <w:pPr>
              <w:widowControl w:val="0"/>
              <w:numPr>
                <w:ilvl w:val="0"/>
                <w:numId w:val="18"/>
              </w:numPr>
              <w:tabs>
                <w:tab w:val="left" w:pos="-1440"/>
              </w:tabs>
              <w:rPr>
                <w:rFonts w:ascii="Arial" w:hAnsi="Arial" w:cs="Arial"/>
                <w:szCs w:val="24"/>
              </w:rPr>
            </w:pPr>
            <w:r w:rsidRPr="005055A6">
              <w:rPr>
                <w:rFonts w:ascii="Arial" w:hAnsi="Arial" w:cs="Arial"/>
                <w:szCs w:val="24"/>
              </w:rPr>
              <w:t>use available resources and participate in discussions which will effect personal and professional change</w:t>
            </w:r>
          </w:p>
          <w:p w:rsidR="003735D4" w:rsidRDefault="003735D4">
            <w:pPr>
              <w:rPr>
                <w:rFonts w:ascii="Arial" w:hAnsi="Arial"/>
              </w:rPr>
            </w:pPr>
          </w:p>
        </w:tc>
      </w:tr>
    </w:tbl>
    <w:p w:rsidR="008970AF" w:rsidRDefault="008970AF">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8970AF">
            <w:pPr>
              <w:rPr>
                <w:rFonts w:ascii="Arial" w:hAnsi="Arial"/>
              </w:rPr>
            </w:pPr>
            <w:r>
              <w:rPr>
                <w:rFonts w:ascii="Arial" w:hAnsi="Arial"/>
              </w:rPr>
              <w:t>3</w:t>
            </w:r>
            <w:r w:rsidR="00D1300B">
              <w:rPr>
                <w:rFonts w:ascii="Arial" w:hAnsi="Arial"/>
              </w:rPr>
              <w:t>.</w:t>
            </w:r>
          </w:p>
        </w:tc>
        <w:tc>
          <w:tcPr>
            <w:tcW w:w="7614" w:type="dxa"/>
          </w:tcPr>
          <w:p w:rsidR="00D1300B" w:rsidRDefault="00B7746A" w:rsidP="0087596E">
            <w:pPr>
              <w:pStyle w:val="BodyText2"/>
              <w:spacing w:line="240" w:lineRule="auto"/>
              <w:rPr>
                <w:rFonts w:ascii="Arial" w:hAnsi="Arial"/>
                <w:u w:val="single"/>
              </w:rPr>
            </w:pPr>
            <w:r w:rsidRPr="00B7746A">
              <w:rPr>
                <w:rFonts w:ascii="Arial" w:hAnsi="Arial" w:cs="Arial"/>
                <w:b/>
              </w:rPr>
              <w:t xml:space="preserve">advocate </w:t>
            </w:r>
            <w:r w:rsidR="001435CE">
              <w:rPr>
                <w:rFonts w:ascii="Arial" w:hAnsi="Arial" w:cs="Arial"/>
                <w:b/>
              </w:rPr>
              <w:t>for quality early learning environments</w:t>
            </w:r>
            <w:r w:rsidRPr="00B7746A">
              <w:rPr>
                <w:rFonts w:ascii="Arial" w:hAnsi="Arial" w:cs="Arial"/>
                <w:b/>
              </w:rPr>
              <w:t xml:space="preserve">  </w:t>
            </w:r>
            <w:r w:rsidRPr="00B7746A">
              <w:rPr>
                <w:rFonts w:ascii="Arial" w:hAnsi="Arial" w:cs="Arial"/>
                <w:i/>
                <w:iCs/>
                <w:sz w:val="18"/>
              </w:rPr>
              <w:t xml:space="preserve">(Reflection of </w:t>
            </w:r>
            <w:r w:rsidR="0087596E">
              <w:rPr>
                <w:rFonts w:ascii="Arial" w:hAnsi="Arial" w:cs="Arial"/>
                <w:i/>
                <w:iCs/>
                <w:sz w:val="18"/>
              </w:rPr>
              <w:t>*</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Pr="00B7746A">
              <w:rPr>
                <w:rFonts w:ascii="Arial" w:hAnsi="Arial" w:cs="Arial"/>
                <w:i/>
                <w:iCs/>
                <w:sz w:val="18"/>
              </w:rPr>
              <w:t>#</w:t>
            </w:r>
            <w:r w:rsidR="001435CE">
              <w:rPr>
                <w:rFonts w:ascii="Arial" w:hAnsi="Arial" w:cs="Arial"/>
                <w:i/>
                <w:iCs/>
                <w:sz w:val="18"/>
              </w:rPr>
              <w:t>9</w:t>
            </w:r>
            <w:r w:rsidRPr="00B7746A">
              <w:rPr>
                <w:rFonts w:ascii="Arial" w:hAnsi="Arial" w:cs="Arial"/>
                <w:i/>
                <w:iCs/>
                <w:sz w:val="18"/>
              </w:rPr>
              <w:t xml:space="preserve"> and 8)</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35CE" w:rsidRPr="001435CE" w:rsidRDefault="001435CE" w:rsidP="00B7746A">
            <w:pPr>
              <w:widowControl w:val="0"/>
              <w:numPr>
                <w:ilvl w:val="0"/>
                <w:numId w:val="18"/>
              </w:numPr>
              <w:tabs>
                <w:tab w:val="left" w:pos="-1440"/>
              </w:tabs>
              <w:rPr>
                <w:rFonts w:ascii="Arial" w:hAnsi="Arial" w:cs="Arial"/>
                <w:szCs w:val="24"/>
              </w:rPr>
            </w:pPr>
            <w:r w:rsidRPr="001435CE">
              <w:rPr>
                <w:rFonts w:ascii="Arial" w:hAnsi="Arial" w:cs="Arial"/>
                <w:szCs w:val="24"/>
              </w:rPr>
              <w:t>understand the rights of children</w:t>
            </w:r>
          </w:p>
          <w:p w:rsidR="00B7746A" w:rsidRPr="001435CE" w:rsidRDefault="00B7746A" w:rsidP="00B7746A">
            <w:pPr>
              <w:widowControl w:val="0"/>
              <w:numPr>
                <w:ilvl w:val="0"/>
                <w:numId w:val="18"/>
              </w:numPr>
              <w:tabs>
                <w:tab w:val="left" w:pos="-1440"/>
              </w:tabs>
              <w:rPr>
                <w:rFonts w:ascii="Arial" w:hAnsi="Arial" w:cs="Arial"/>
                <w:szCs w:val="24"/>
              </w:rPr>
            </w:pPr>
            <w:r w:rsidRPr="001435CE">
              <w:rPr>
                <w:rFonts w:ascii="Arial" w:hAnsi="Arial" w:cs="Arial"/>
                <w:szCs w:val="24"/>
              </w:rPr>
              <w:t>understand the role of advocacy in early childhood education</w:t>
            </w:r>
          </w:p>
          <w:p w:rsidR="001435CE" w:rsidRPr="001435CE" w:rsidRDefault="000758D7" w:rsidP="001435CE">
            <w:pPr>
              <w:widowControl w:val="0"/>
              <w:numPr>
                <w:ilvl w:val="0"/>
                <w:numId w:val="19"/>
              </w:numPr>
              <w:tabs>
                <w:tab w:val="left" w:pos="-1440"/>
              </w:tabs>
              <w:rPr>
                <w:rFonts w:ascii="Arial" w:hAnsi="Arial"/>
                <w:szCs w:val="24"/>
              </w:rPr>
            </w:pPr>
            <w:r w:rsidRPr="001435CE">
              <w:rPr>
                <w:rFonts w:ascii="Arial" w:hAnsi="Arial" w:cs="Arial"/>
                <w:szCs w:val="24"/>
              </w:rPr>
              <w:t xml:space="preserve">recognize </w:t>
            </w:r>
            <w:r w:rsidR="00B7746A" w:rsidRPr="001435CE">
              <w:rPr>
                <w:rFonts w:ascii="Arial" w:hAnsi="Arial" w:cs="Arial"/>
                <w:szCs w:val="24"/>
              </w:rPr>
              <w:t>various organizations advocating on behalf of early childhood development and early childhood educators</w:t>
            </w:r>
          </w:p>
          <w:p w:rsidR="001435CE" w:rsidRPr="001435CE" w:rsidRDefault="001435CE" w:rsidP="00DF3A4A">
            <w:pPr>
              <w:widowControl w:val="0"/>
              <w:numPr>
                <w:ilvl w:val="0"/>
                <w:numId w:val="19"/>
              </w:numPr>
              <w:tabs>
                <w:tab w:val="left" w:pos="-1440"/>
              </w:tabs>
              <w:rPr>
                <w:rFonts w:ascii="Arial" w:hAnsi="Arial"/>
              </w:rPr>
            </w:pPr>
            <w:r w:rsidRPr="001435CE">
              <w:rPr>
                <w:rFonts w:ascii="Arial" w:hAnsi="Arial" w:cs="Arial"/>
                <w:szCs w:val="24"/>
              </w:rPr>
              <w:t xml:space="preserve">advocate for the advancement of early childhood education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A55EF9" w:rsidP="003735D4">
            <w:pPr>
              <w:widowControl w:val="0"/>
              <w:tabs>
                <w:tab w:val="left" w:pos="-1440"/>
              </w:tabs>
              <w:ind w:left="360"/>
              <w:rPr>
                <w:rFonts w:ascii="Arial" w:hAnsi="Arial"/>
              </w:rPr>
            </w:pPr>
          </w:p>
        </w:tc>
      </w:tr>
      <w:tr w:rsidR="00D1300B" w:rsidTr="0054141D">
        <w:trPr>
          <w:trHeight w:val="80"/>
        </w:trPr>
        <w:tc>
          <w:tcPr>
            <w:tcW w:w="675" w:type="dxa"/>
          </w:tcPr>
          <w:p w:rsidR="00D1300B" w:rsidRDefault="00D1300B">
            <w:pPr>
              <w:rPr>
                <w:rFonts w:ascii="Arial" w:hAnsi="Arial"/>
              </w:rPr>
            </w:pPr>
          </w:p>
        </w:tc>
        <w:tc>
          <w:tcPr>
            <w:tcW w:w="567" w:type="dxa"/>
          </w:tcPr>
          <w:p w:rsidR="00D1300B" w:rsidRDefault="008970AF">
            <w:pPr>
              <w:rPr>
                <w:rFonts w:ascii="Arial" w:hAnsi="Arial"/>
              </w:rPr>
            </w:pPr>
            <w:r>
              <w:rPr>
                <w:rFonts w:ascii="Arial" w:hAnsi="Arial"/>
              </w:rPr>
              <w:t>4</w:t>
            </w:r>
            <w:r w:rsidR="003F7775">
              <w:rPr>
                <w:rFonts w:ascii="Arial" w:hAnsi="Arial"/>
              </w:rPr>
              <w:t>.</w:t>
            </w:r>
          </w:p>
        </w:tc>
        <w:tc>
          <w:tcPr>
            <w:tcW w:w="7614" w:type="dxa"/>
          </w:tcPr>
          <w:p w:rsidR="003F7775" w:rsidRPr="00A30987" w:rsidRDefault="003F7775" w:rsidP="003F7775">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r w:rsidR="007A3DDC">
              <w:rPr>
                <w:rFonts w:ascii="Arial" w:hAnsi="Arial" w:cs="Arial"/>
                <w:i/>
                <w:sz w:val="20"/>
              </w:rPr>
              <w:t>*</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p>
          <w:p w:rsidR="003F7775" w:rsidRPr="00A30987" w:rsidRDefault="003F7775" w:rsidP="003F7775">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1435CE" w:rsidRDefault="001435CE" w:rsidP="001435CE">
            <w:pPr>
              <w:numPr>
                <w:ilvl w:val="0"/>
                <w:numId w:val="34"/>
              </w:numPr>
              <w:rPr>
                <w:rFonts w:ascii="Arial" w:hAnsi="Arial" w:cs="Arial"/>
              </w:rPr>
            </w:pPr>
            <w:r>
              <w:rPr>
                <w:rFonts w:ascii="Arial" w:hAnsi="Arial" w:cs="Arial"/>
              </w:rPr>
              <w:t>use self-reflection and self-evaluation skills in an ongoing manner</w:t>
            </w:r>
          </w:p>
          <w:p w:rsidR="001435CE" w:rsidRPr="00A30987" w:rsidRDefault="001435CE" w:rsidP="001435CE">
            <w:pPr>
              <w:numPr>
                <w:ilvl w:val="0"/>
                <w:numId w:val="34"/>
              </w:numPr>
              <w:rPr>
                <w:rFonts w:ascii="Arial" w:hAnsi="Arial" w:cs="Arial"/>
              </w:rPr>
            </w:pPr>
            <w:r w:rsidRPr="00A30987">
              <w:rPr>
                <w:rFonts w:ascii="Arial" w:hAnsi="Arial" w:cs="Arial"/>
              </w:rPr>
              <w:t xml:space="preserve">contribute one’s own ideas, opinions and information while demonstrating respect of those of others </w:t>
            </w:r>
          </w:p>
          <w:p w:rsidR="001435CE" w:rsidRDefault="001435CE" w:rsidP="001435CE">
            <w:pPr>
              <w:numPr>
                <w:ilvl w:val="0"/>
                <w:numId w:val="34"/>
              </w:numPr>
              <w:rPr>
                <w:rFonts w:ascii="Arial" w:hAnsi="Arial" w:cs="Arial"/>
              </w:rPr>
            </w:pPr>
            <w:r w:rsidRPr="00A30987">
              <w:rPr>
                <w:rFonts w:ascii="Arial" w:hAnsi="Arial" w:cs="Arial"/>
              </w:rPr>
              <w:t xml:space="preserve">communicate clearly, concisely, </w:t>
            </w:r>
            <w:r>
              <w:rPr>
                <w:rFonts w:ascii="Arial" w:hAnsi="Arial" w:cs="Arial"/>
              </w:rPr>
              <w:t xml:space="preserve">tactfully, </w:t>
            </w:r>
            <w:r w:rsidRPr="00A30987">
              <w:rPr>
                <w:rFonts w:ascii="Arial" w:hAnsi="Arial" w:cs="Arial"/>
              </w:rPr>
              <w:t xml:space="preserve">and effectively in  written, spoken, and visual form </w:t>
            </w:r>
          </w:p>
          <w:p w:rsidR="001435CE" w:rsidRDefault="001435CE" w:rsidP="001435CE">
            <w:pPr>
              <w:numPr>
                <w:ilvl w:val="0"/>
                <w:numId w:val="34"/>
              </w:numPr>
              <w:rPr>
                <w:rFonts w:ascii="Arial" w:hAnsi="Arial" w:cs="Arial"/>
              </w:rPr>
            </w:pPr>
            <w:r>
              <w:rPr>
                <w:rFonts w:ascii="Arial" w:hAnsi="Arial" w:cs="Arial"/>
              </w:rPr>
              <w:t>work collaboratively with others</w:t>
            </w:r>
          </w:p>
          <w:p w:rsidR="001435CE" w:rsidRPr="00A30987" w:rsidRDefault="001435CE" w:rsidP="001435CE">
            <w:pPr>
              <w:numPr>
                <w:ilvl w:val="0"/>
                <w:numId w:val="34"/>
              </w:numPr>
              <w:rPr>
                <w:rFonts w:ascii="Arial" w:hAnsi="Arial" w:cs="Arial"/>
              </w:rPr>
            </w:pPr>
            <w:r>
              <w:rPr>
                <w:rFonts w:ascii="Arial" w:hAnsi="Arial" w:cs="Arial"/>
              </w:rPr>
              <w:t>take responsibility for one’s own actions, decisions,  and consequences</w:t>
            </w:r>
          </w:p>
          <w:p w:rsidR="001435CE" w:rsidRDefault="001435CE" w:rsidP="001435CE">
            <w:pPr>
              <w:numPr>
                <w:ilvl w:val="0"/>
                <w:numId w:val="34"/>
              </w:numPr>
              <w:rPr>
                <w:rFonts w:ascii="Arial" w:hAnsi="Arial" w:cs="Arial"/>
              </w:rPr>
            </w:pPr>
            <w:r w:rsidRPr="00A30987">
              <w:rPr>
                <w:rFonts w:ascii="Arial" w:hAnsi="Arial" w:cs="Arial"/>
              </w:rPr>
              <w:t>apply an accepted standard of writing, grammar, spelling and format to all submitted documents.</w:t>
            </w:r>
          </w:p>
          <w:p w:rsidR="001435CE" w:rsidRPr="00D469D5" w:rsidRDefault="001435CE" w:rsidP="001435CE">
            <w:pPr>
              <w:pStyle w:val="Default"/>
              <w:numPr>
                <w:ilvl w:val="0"/>
                <w:numId w:val="34"/>
              </w:numPr>
              <w:rPr>
                <w:b/>
                <w:bCs/>
              </w:rPr>
            </w:pPr>
            <w:r w:rsidRPr="00D469D5">
              <w:t xml:space="preserve">comply with </w:t>
            </w:r>
            <w:proofErr w:type="spellStart"/>
            <w:r w:rsidRPr="00D469D5">
              <w:t>ECE</w:t>
            </w:r>
            <w:proofErr w:type="spellEnd"/>
            <w:r w:rsidRPr="00D469D5">
              <w:t xml:space="preserve"> Confidentiality Policy</w:t>
            </w:r>
            <w:r>
              <w:t xml:space="preserve">, </w:t>
            </w:r>
            <w:r w:rsidR="007A3DDC">
              <w:t xml:space="preserve">the </w:t>
            </w:r>
            <w:proofErr w:type="spellStart"/>
            <w:r w:rsidR="007A3DDC">
              <w:t>ECE</w:t>
            </w:r>
            <w:proofErr w:type="spellEnd"/>
            <w:r w:rsidR="007A3DDC">
              <w:t xml:space="preserve"> Program Guide, </w:t>
            </w:r>
            <w:r w:rsidRPr="00D469D5">
              <w:t>the Sault College Student Code of Conduct</w:t>
            </w:r>
            <w:r>
              <w:t>, and CECE Code of Ethics and Standards of Practice</w:t>
            </w:r>
            <w:r w:rsidR="007A3DDC">
              <w:t xml:space="preserve"> </w:t>
            </w:r>
          </w:p>
          <w:p w:rsidR="0087596E" w:rsidRDefault="0087596E">
            <w:pPr>
              <w:rPr>
                <w:rFonts w:ascii="Arial" w:hAnsi="Arial"/>
                <w:u w:val="single"/>
              </w:rPr>
            </w:pPr>
          </w:p>
        </w:tc>
      </w:tr>
      <w:tr w:rsidR="00D1300B" w:rsidTr="00DF3A4A">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7596E" w:rsidRPr="005D4D4A" w:rsidRDefault="0087596E" w:rsidP="0087596E">
            <w:pPr>
              <w:rPr>
                <w:rFonts w:ascii="Arial" w:eastAsiaTheme="minorHAnsi" w:hAnsi="Arial" w:cs="Arial"/>
                <w:i/>
                <w:sz w:val="18"/>
                <w:szCs w:val="18"/>
                <w:lang w:val="en-CA"/>
              </w:rPr>
            </w:pPr>
            <w:r w:rsidRPr="005D4D4A">
              <w:rPr>
                <w:rFonts w:ascii="Arial" w:eastAsiaTheme="minorHAnsi" w:hAnsi="Arial" w:cs="Arial"/>
                <w:i/>
                <w:sz w:val="18"/>
                <w:szCs w:val="18"/>
                <w:lang w:val="en-CA"/>
              </w:rPr>
              <w:t xml:space="preserve">*   </w:t>
            </w:r>
            <w:proofErr w:type="spellStart"/>
            <w:r w:rsidRPr="005D4D4A">
              <w:rPr>
                <w:rFonts w:ascii="Arial" w:eastAsiaTheme="minorHAnsi" w:hAnsi="Arial" w:cs="Arial"/>
                <w:i/>
                <w:sz w:val="18"/>
                <w:szCs w:val="18"/>
                <w:lang w:val="en-CA"/>
              </w:rPr>
              <w:t>VLO</w:t>
            </w:r>
            <w:proofErr w:type="spellEnd"/>
            <w:r w:rsidRPr="005D4D4A">
              <w:rPr>
                <w:rFonts w:ascii="Arial" w:eastAsiaTheme="minorHAnsi" w:hAnsi="Arial" w:cs="Arial"/>
                <w:i/>
                <w:sz w:val="18"/>
                <w:szCs w:val="18"/>
                <w:lang w:val="en-CA"/>
              </w:rPr>
              <w:t xml:space="preserve"> -  Ministry of Training, Colleges and Universities, </w:t>
            </w:r>
            <w:proofErr w:type="spellStart"/>
            <w:r w:rsidRPr="005D4D4A">
              <w:rPr>
                <w:rFonts w:ascii="Arial" w:eastAsiaTheme="minorHAnsi" w:hAnsi="Arial" w:cs="Arial"/>
                <w:i/>
                <w:sz w:val="18"/>
                <w:szCs w:val="18"/>
                <w:lang w:val="en-CA"/>
              </w:rPr>
              <w:t>ECE</w:t>
            </w:r>
            <w:proofErr w:type="spellEnd"/>
            <w:r w:rsidRPr="005D4D4A">
              <w:rPr>
                <w:rFonts w:ascii="Arial" w:eastAsiaTheme="minorHAnsi" w:hAnsi="Arial" w:cs="Arial"/>
                <w:i/>
                <w:sz w:val="18"/>
                <w:szCs w:val="18"/>
                <w:lang w:val="en-CA"/>
              </w:rPr>
              <w:t xml:space="preserve">  Program Standards Vocational Learning Outcomes </w:t>
            </w:r>
          </w:p>
          <w:p w:rsidR="00A55EF9" w:rsidRDefault="00A55EF9">
            <w:pPr>
              <w:rPr>
                <w:rFonts w:ascii="Arial" w:hAnsi="Arial"/>
              </w:rPr>
            </w:pPr>
          </w:p>
        </w:tc>
      </w:tr>
      <w:tr w:rsidR="008970AF" w:rsidTr="00DF3A4A">
        <w:tc>
          <w:tcPr>
            <w:tcW w:w="675" w:type="dxa"/>
          </w:tcPr>
          <w:p w:rsidR="008970AF" w:rsidRDefault="008970AF">
            <w:pPr>
              <w:rPr>
                <w:rFonts w:ascii="Arial" w:hAnsi="Arial"/>
              </w:rPr>
            </w:pPr>
          </w:p>
        </w:tc>
        <w:tc>
          <w:tcPr>
            <w:tcW w:w="567" w:type="dxa"/>
          </w:tcPr>
          <w:p w:rsidR="008970AF" w:rsidRDefault="008970AF">
            <w:pPr>
              <w:rPr>
                <w:rFonts w:ascii="Arial" w:hAnsi="Arial"/>
              </w:rPr>
            </w:pPr>
          </w:p>
        </w:tc>
        <w:tc>
          <w:tcPr>
            <w:tcW w:w="7614" w:type="dxa"/>
          </w:tcPr>
          <w:p w:rsidR="008970AF" w:rsidRPr="005D4D4A" w:rsidRDefault="008970AF" w:rsidP="0087596E">
            <w:pPr>
              <w:rPr>
                <w:rFonts w:ascii="Arial" w:eastAsiaTheme="minorHAnsi" w:hAnsi="Arial" w:cs="Arial"/>
                <w:i/>
                <w:sz w:val="18"/>
                <w:szCs w:val="18"/>
                <w:lang w:val="en-CA"/>
              </w:rPr>
            </w:pPr>
          </w:p>
        </w:tc>
      </w:tr>
      <w:tr w:rsidR="008970AF" w:rsidRPr="008970AF" w:rsidTr="00DF3A4A">
        <w:tc>
          <w:tcPr>
            <w:tcW w:w="675" w:type="dxa"/>
          </w:tcPr>
          <w:p w:rsidR="008970AF" w:rsidRPr="008970AF" w:rsidRDefault="008970AF">
            <w:pPr>
              <w:rPr>
                <w:rFonts w:ascii="Arial" w:hAnsi="Arial"/>
                <w:b/>
                <w:szCs w:val="24"/>
              </w:rPr>
            </w:pPr>
            <w:r w:rsidRPr="008970AF">
              <w:rPr>
                <w:rFonts w:ascii="Arial" w:hAnsi="Arial"/>
                <w:b/>
                <w:szCs w:val="24"/>
              </w:rPr>
              <w:t>III.</w:t>
            </w:r>
          </w:p>
        </w:tc>
        <w:tc>
          <w:tcPr>
            <w:tcW w:w="567" w:type="dxa"/>
          </w:tcPr>
          <w:p w:rsidR="008970AF" w:rsidRPr="008970AF" w:rsidRDefault="008970AF">
            <w:pPr>
              <w:rPr>
                <w:rFonts w:ascii="Arial" w:hAnsi="Arial"/>
                <w:b/>
                <w:szCs w:val="24"/>
              </w:rPr>
            </w:pPr>
          </w:p>
        </w:tc>
        <w:tc>
          <w:tcPr>
            <w:tcW w:w="7614" w:type="dxa"/>
          </w:tcPr>
          <w:p w:rsidR="008970AF" w:rsidRDefault="008970AF" w:rsidP="0087596E">
            <w:pPr>
              <w:rPr>
                <w:rFonts w:ascii="Arial" w:eastAsiaTheme="minorHAnsi" w:hAnsi="Arial" w:cs="Arial"/>
                <w:b/>
                <w:szCs w:val="24"/>
                <w:lang w:val="en-CA"/>
              </w:rPr>
            </w:pPr>
            <w:r w:rsidRPr="008970AF">
              <w:rPr>
                <w:rFonts w:ascii="Arial" w:eastAsiaTheme="minorHAnsi" w:hAnsi="Arial" w:cs="Arial"/>
                <w:b/>
                <w:szCs w:val="24"/>
                <w:lang w:val="en-CA"/>
              </w:rPr>
              <w:t>TOPICS</w:t>
            </w:r>
            <w:r>
              <w:rPr>
                <w:rFonts w:ascii="Arial" w:eastAsiaTheme="minorHAnsi" w:hAnsi="Arial" w:cs="Arial"/>
                <w:b/>
                <w:szCs w:val="24"/>
                <w:lang w:val="en-CA"/>
              </w:rPr>
              <w:t>:</w:t>
            </w:r>
          </w:p>
          <w:p w:rsidR="008970AF" w:rsidRDefault="008970AF" w:rsidP="0087596E">
            <w:pPr>
              <w:rPr>
                <w:rFonts w:ascii="Arial" w:eastAsiaTheme="minorHAnsi" w:hAnsi="Arial" w:cs="Arial"/>
                <w:b/>
                <w:szCs w:val="24"/>
                <w:lang w:val="en-CA"/>
              </w:rPr>
            </w:pP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Defining Quality</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Historical study of child care</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 xml:space="preserve">The state of child care in Canada     </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 xml:space="preserve">The role of governments related to early childhood education </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 xml:space="preserve">Governance </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Administration: Operations, Financial Management, Human Resources</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Professionalism</w:t>
            </w:r>
          </w:p>
          <w:p w:rsidR="008970AF" w:rsidRPr="00B7746A" w:rsidRDefault="008970AF" w:rsidP="008970AF">
            <w:pPr>
              <w:pStyle w:val="ListParagraph"/>
              <w:numPr>
                <w:ilvl w:val="0"/>
                <w:numId w:val="21"/>
              </w:numPr>
              <w:spacing w:line="276" w:lineRule="auto"/>
              <w:rPr>
                <w:rFonts w:ascii="Arial" w:hAnsi="Arial" w:cs="Arial"/>
              </w:rPr>
            </w:pPr>
            <w:r w:rsidRPr="00B7746A">
              <w:rPr>
                <w:rFonts w:ascii="Arial" w:hAnsi="Arial" w:cs="Arial"/>
              </w:rPr>
              <w:t>Personal philosophy</w:t>
            </w:r>
          </w:p>
          <w:p w:rsidR="008970AF" w:rsidRPr="008970AF" w:rsidRDefault="008970AF" w:rsidP="0087596E">
            <w:pPr>
              <w:pStyle w:val="ListParagraph"/>
              <w:numPr>
                <w:ilvl w:val="0"/>
                <w:numId w:val="21"/>
              </w:numPr>
              <w:spacing w:line="276" w:lineRule="auto"/>
              <w:rPr>
                <w:rFonts w:ascii="Arial" w:hAnsi="Arial" w:cs="Arial"/>
              </w:rPr>
            </w:pPr>
            <w:r w:rsidRPr="00B7746A">
              <w:rPr>
                <w:rFonts w:ascii="Arial" w:hAnsi="Arial" w:cs="Arial"/>
              </w:rPr>
              <w:t>Advocacy in early childhood education</w:t>
            </w:r>
          </w:p>
        </w:tc>
      </w:tr>
    </w:tbl>
    <w:p w:rsidR="008970AF" w:rsidRDefault="008970AF"/>
    <w:p w:rsidR="008970AF" w:rsidRDefault="008970AF"/>
    <w:p w:rsidR="008970AF" w:rsidRDefault="008970AF"/>
    <w:p w:rsidR="008970AF" w:rsidRDefault="008970AF">
      <w:r>
        <w:br w:type="page"/>
      </w:r>
    </w:p>
    <w:tbl>
      <w:tblPr>
        <w:tblW w:w="0" w:type="auto"/>
        <w:tblLayout w:type="fixed"/>
        <w:tblLook w:val="0000" w:firstRow="0" w:lastRow="0" w:firstColumn="0" w:lastColumn="0" w:noHBand="0" w:noVBand="0"/>
      </w:tblPr>
      <w:tblGrid>
        <w:gridCol w:w="675"/>
        <w:gridCol w:w="8181"/>
      </w:tblGrid>
      <w:tr w:rsidR="00D1300B" w:rsidTr="00DF3A4A">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DF3A4A" w:rsidRPr="00DF3A4A" w:rsidRDefault="00DF3A4A" w:rsidP="00DF3A4A">
      <w:pPr>
        <w:ind w:firstLine="720"/>
        <w:rPr>
          <w:rFonts w:ascii="Arial" w:hAnsi="Arial" w:cs="Arial"/>
          <w:sz w:val="20"/>
          <w:lang w:eastAsia="en-CA"/>
        </w:rPr>
      </w:pPr>
      <w:r w:rsidRPr="009D0EAE">
        <w:rPr>
          <w:rFonts w:ascii="Arial" w:hAnsi="Arial" w:cs="Arial"/>
          <w:b/>
          <w:i/>
        </w:rPr>
        <w:t>O</w:t>
      </w:r>
      <w:r>
        <w:rPr>
          <w:rFonts w:ascii="Arial" w:hAnsi="Arial" w:cs="Arial"/>
          <w:b/>
          <w:i/>
        </w:rPr>
        <w:t xml:space="preserve">n-Line </w:t>
      </w:r>
      <w:proofErr w:type="gramStart"/>
      <w:r>
        <w:rPr>
          <w:rFonts w:ascii="Arial" w:hAnsi="Arial" w:cs="Arial"/>
          <w:b/>
          <w:i/>
        </w:rPr>
        <w:t xml:space="preserve">Documents  </w:t>
      </w:r>
      <w:r w:rsidRPr="00245AC9">
        <w:rPr>
          <w:rFonts w:ascii="Arial" w:hAnsi="Arial" w:cs="Arial"/>
          <w:sz w:val="20"/>
          <w:lang w:eastAsia="en-CA"/>
        </w:rPr>
        <w:t>Only</w:t>
      </w:r>
      <w:proofErr w:type="gramEnd"/>
      <w:r w:rsidRPr="00245AC9">
        <w:rPr>
          <w:rFonts w:ascii="Arial" w:hAnsi="Arial" w:cs="Arial"/>
          <w:sz w:val="20"/>
          <w:lang w:eastAsia="en-CA"/>
        </w:rPr>
        <w:t xml:space="preserve"> portions will be used</w:t>
      </w:r>
    </w:p>
    <w:p w:rsidR="00142144" w:rsidRDefault="00142144" w:rsidP="00DF3A4A">
      <w:pPr>
        <w:ind w:left="360" w:firstLine="360"/>
        <w:rPr>
          <w:rFonts w:ascii="Arial" w:hAnsi="Arial" w:cs="Arial"/>
          <w:sz w:val="20"/>
          <w:lang w:eastAsia="en-CA"/>
        </w:rPr>
      </w:pPr>
    </w:p>
    <w:p w:rsidR="005A5112" w:rsidRPr="005A5112" w:rsidRDefault="005A5112" w:rsidP="005A5112">
      <w:pPr>
        <w:pStyle w:val="ListParagraph"/>
        <w:numPr>
          <w:ilvl w:val="0"/>
          <w:numId w:val="44"/>
        </w:numPr>
        <w:tabs>
          <w:tab w:val="left" w:pos="1168"/>
        </w:tabs>
        <w:spacing w:line="276" w:lineRule="auto"/>
        <w:rPr>
          <w:rFonts w:ascii="Arial" w:hAnsi="Arial" w:cs="Arial"/>
          <w:szCs w:val="24"/>
        </w:rPr>
      </w:pPr>
      <w:r w:rsidRPr="005A5112">
        <w:rPr>
          <w:rFonts w:ascii="Arial" w:hAnsi="Arial" w:cs="Arial"/>
          <w:szCs w:val="24"/>
        </w:rPr>
        <w:t xml:space="preserve">College of Early Childhood Educators, Ontario. (2011) </w:t>
      </w:r>
      <w:r w:rsidRPr="005A5112">
        <w:rPr>
          <w:rFonts w:ascii="Arial" w:hAnsi="Arial" w:cs="Arial"/>
          <w:i/>
          <w:szCs w:val="24"/>
        </w:rPr>
        <w:t xml:space="preserve">Code of Ethics and </w:t>
      </w:r>
    </w:p>
    <w:p w:rsidR="005A5112" w:rsidRDefault="005A5112" w:rsidP="005A5112">
      <w:pPr>
        <w:tabs>
          <w:tab w:val="left" w:pos="1168"/>
          <w:tab w:val="left" w:pos="1276"/>
        </w:tabs>
        <w:rPr>
          <w:rFonts w:ascii="Arial" w:hAnsi="Arial" w:cs="Arial"/>
          <w:szCs w:val="24"/>
        </w:rPr>
      </w:pPr>
      <w:r>
        <w:rPr>
          <w:rFonts w:ascii="Arial" w:hAnsi="Arial" w:cs="Arial"/>
          <w:i/>
          <w:szCs w:val="24"/>
        </w:rPr>
        <w:t xml:space="preserve">    </w:t>
      </w:r>
      <w:r w:rsidRPr="005A5112">
        <w:rPr>
          <w:rFonts w:ascii="Arial" w:hAnsi="Arial" w:cs="Arial"/>
          <w:i/>
          <w:szCs w:val="24"/>
        </w:rPr>
        <w:t xml:space="preserve">                  Standards of Practice</w:t>
      </w:r>
      <w:r w:rsidRPr="005A5112">
        <w:rPr>
          <w:rFonts w:ascii="Arial" w:hAnsi="Arial" w:cs="Arial"/>
          <w:szCs w:val="24"/>
        </w:rPr>
        <w:t xml:space="preserve">.   Available online: </w:t>
      </w:r>
    </w:p>
    <w:p w:rsidR="005A5112" w:rsidRDefault="005A5112" w:rsidP="005A5112">
      <w:pPr>
        <w:tabs>
          <w:tab w:val="left" w:pos="1168"/>
          <w:tab w:val="left" w:pos="1276"/>
        </w:tabs>
        <w:rPr>
          <w:rFonts w:ascii="Arial" w:hAnsi="Arial" w:cs="Arial"/>
          <w:color w:val="0000FF"/>
          <w:szCs w:val="24"/>
          <w:u w:val="single"/>
        </w:rPr>
      </w:pPr>
      <w:r>
        <w:rPr>
          <w:rFonts w:ascii="Arial" w:hAnsi="Arial" w:cs="Arial"/>
          <w:szCs w:val="24"/>
        </w:rPr>
        <w:t xml:space="preserve">                       </w:t>
      </w:r>
      <w:hyperlink r:id="rId9" w:history="1">
        <w:r w:rsidRPr="005A5112">
          <w:rPr>
            <w:rFonts w:ascii="Arial" w:hAnsi="Arial" w:cs="Arial"/>
            <w:color w:val="0000FF"/>
            <w:szCs w:val="24"/>
            <w:u w:val="single"/>
          </w:rPr>
          <w:t>http://www.college-ece.ca/Pages/default.aspx</w:t>
        </w:r>
      </w:hyperlink>
    </w:p>
    <w:p w:rsidR="003F3BE1" w:rsidRPr="005A5112" w:rsidRDefault="003F3BE1" w:rsidP="005A5112">
      <w:pPr>
        <w:tabs>
          <w:tab w:val="left" w:pos="1168"/>
          <w:tab w:val="left" w:pos="1276"/>
        </w:tabs>
        <w:rPr>
          <w:rFonts w:ascii="Arial" w:hAnsi="Arial" w:cs="Arial"/>
          <w:color w:val="0000FF"/>
          <w:szCs w:val="24"/>
          <w:u w:val="single"/>
        </w:rPr>
      </w:pPr>
    </w:p>
    <w:p w:rsidR="005A5112" w:rsidRPr="005A5112" w:rsidRDefault="005A5112" w:rsidP="005A5112">
      <w:pPr>
        <w:pStyle w:val="ListParagraph"/>
        <w:numPr>
          <w:ilvl w:val="0"/>
          <w:numId w:val="44"/>
        </w:numPr>
        <w:spacing w:line="276" w:lineRule="auto"/>
        <w:rPr>
          <w:rFonts w:ascii="Arial" w:hAnsi="Arial" w:cs="Arial"/>
          <w:i/>
          <w:szCs w:val="24"/>
        </w:rPr>
      </w:pPr>
      <w:r w:rsidRPr="005A5112">
        <w:rPr>
          <w:rFonts w:ascii="Arial" w:hAnsi="Arial" w:cs="Arial"/>
          <w:szCs w:val="24"/>
        </w:rPr>
        <w:t>Government of Ontario Publications. (1990)</w:t>
      </w:r>
      <w:r w:rsidRPr="005A5112">
        <w:rPr>
          <w:rFonts w:ascii="Arial" w:hAnsi="Arial" w:cs="Arial"/>
          <w:i/>
          <w:szCs w:val="24"/>
        </w:rPr>
        <w:t xml:space="preserve"> Revised Statutes of  </w:t>
      </w:r>
    </w:p>
    <w:p w:rsidR="005A5112" w:rsidRPr="005A5112" w:rsidRDefault="005A5112" w:rsidP="005A5112">
      <w:pPr>
        <w:tabs>
          <w:tab w:val="left" w:pos="1168"/>
        </w:tabs>
        <w:rPr>
          <w:rFonts w:ascii="Arial" w:hAnsi="Arial" w:cs="Arial"/>
          <w:szCs w:val="24"/>
        </w:rPr>
      </w:pPr>
      <w:r>
        <w:rPr>
          <w:rFonts w:ascii="Arial" w:hAnsi="Arial" w:cs="Arial"/>
          <w:i/>
          <w:szCs w:val="24"/>
        </w:rPr>
        <w:t xml:space="preserve">    </w:t>
      </w:r>
      <w:r w:rsidRPr="005A5112">
        <w:rPr>
          <w:rFonts w:ascii="Arial" w:hAnsi="Arial" w:cs="Arial"/>
          <w:i/>
          <w:szCs w:val="24"/>
        </w:rPr>
        <w:t xml:space="preserve">                  Ontario</w:t>
      </w:r>
      <w:r w:rsidRPr="005A5112">
        <w:rPr>
          <w:rFonts w:ascii="Arial" w:hAnsi="Arial" w:cs="Arial"/>
          <w:szCs w:val="24"/>
        </w:rPr>
        <w:t xml:space="preserve">.   Available online: </w:t>
      </w:r>
    </w:p>
    <w:p w:rsidR="005A5112" w:rsidRDefault="005A5112" w:rsidP="005A5112">
      <w:pPr>
        <w:ind w:left="1111"/>
        <w:contextualSpacing/>
        <w:rPr>
          <w:rFonts w:ascii="Arial" w:hAnsi="Arial" w:cs="Arial"/>
          <w:color w:val="0000FF"/>
          <w:szCs w:val="24"/>
          <w:u w:val="single"/>
        </w:rPr>
      </w:pPr>
      <w:r>
        <w:rPr>
          <w:rFonts w:asciiTheme="minorHAnsi" w:eastAsiaTheme="minorHAnsi" w:hAnsiTheme="minorHAnsi" w:cstheme="minorBidi"/>
          <w:szCs w:val="24"/>
          <w:lang w:val="en-CA"/>
        </w:rPr>
        <w:t xml:space="preserve">      </w:t>
      </w:r>
      <w:hyperlink w:history="1">
        <w:r w:rsidRPr="005A5112">
          <w:rPr>
            <w:rFonts w:ascii="Arial" w:hAnsi="Arial" w:cs="Arial"/>
            <w:color w:val="0000FF"/>
            <w:szCs w:val="24"/>
            <w:u w:val="single"/>
          </w:rPr>
          <w:t>http://www.e-laws.gov.on.ca/html/regs/english/elaws_regs_900262_e.htm</w:t>
        </w:r>
      </w:hyperlink>
    </w:p>
    <w:p w:rsidR="003F3BE1" w:rsidRPr="005A5112" w:rsidRDefault="003F3BE1" w:rsidP="005A5112">
      <w:pPr>
        <w:ind w:left="1111"/>
        <w:contextualSpacing/>
        <w:rPr>
          <w:rFonts w:ascii="Arial" w:hAnsi="Arial" w:cs="Arial"/>
          <w:color w:val="0000FF"/>
          <w:szCs w:val="24"/>
          <w:u w:val="single"/>
        </w:rPr>
      </w:pPr>
    </w:p>
    <w:p w:rsidR="005A5112" w:rsidRPr="005A5112" w:rsidRDefault="005A5112" w:rsidP="005A5112">
      <w:pPr>
        <w:pStyle w:val="ListParagraph"/>
        <w:numPr>
          <w:ilvl w:val="0"/>
          <w:numId w:val="44"/>
        </w:numPr>
        <w:tabs>
          <w:tab w:val="left" w:pos="1168"/>
        </w:tabs>
        <w:spacing w:line="276" w:lineRule="auto"/>
        <w:rPr>
          <w:rFonts w:ascii="Arial" w:hAnsi="Arial" w:cs="Arial"/>
          <w:color w:val="0000FF"/>
          <w:szCs w:val="24"/>
          <w:u w:val="single"/>
        </w:rPr>
      </w:pPr>
      <w:r w:rsidRPr="005A5112">
        <w:rPr>
          <w:rFonts w:ascii="Arial" w:hAnsi="Arial" w:cs="Arial"/>
          <w:bCs/>
          <w:szCs w:val="24"/>
        </w:rPr>
        <w:t xml:space="preserve">Ontario Ministry of Child and Youth Services.  (2007). </w:t>
      </w:r>
      <w:r w:rsidRPr="005A5112">
        <w:rPr>
          <w:rFonts w:ascii="Arial" w:hAnsi="Arial" w:cs="Arial"/>
          <w:bCs/>
          <w:i/>
          <w:szCs w:val="24"/>
        </w:rPr>
        <w:t xml:space="preserve">Early Learning for </w:t>
      </w:r>
    </w:p>
    <w:p w:rsidR="005A5112" w:rsidRDefault="005A5112" w:rsidP="005A5112">
      <w:pPr>
        <w:tabs>
          <w:tab w:val="left" w:pos="1168"/>
        </w:tabs>
        <w:rPr>
          <w:rFonts w:ascii="Arial" w:hAnsi="Arial" w:cs="Arial"/>
          <w:szCs w:val="24"/>
          <w:lang w:val="en-CA" w:eastAsia="en-CA"/>
        </w:rPr>
      </w:pPr>
      <w:r>
        <w:rPr>
          <w:rFonts w:ascii="Arial" w:hAnsi="Arial" w:cs="Arial"/>
          <w:bCs/>
          <w:i/>
          <w:szCs w:val="24"/>
        </w:rPr>
        <w:tab/>
        <w:t xml:space="preserve">     </w:t>
      </w:r>
      <w:r w:rsidRPr="005A5112">
        <w:rPr>
          <w:rFonts w:ascii="Arial" w:hAnsi="Arial" w:cs="Arial"/>
          <w:bCs/>
          <w:i/>
          <w:szCs w:val="24"/>
        </w:rPr>
        <w:t xml:space="preserve">Every Child </w:t>
      </w:r>
      <w:r w:rsidRPr="005A5112">
        <w:rPr>
          <w:rFonts w:ascii="Arial" w:hAnsi="Arial" w:cs="Arial"/>
          <w:bCs/>
          <w:szCs w:val="24"/>
        </w:rPr>
        <w:t xml:space="preserve"> </w:t>
      </w:r>
      <w:r w:rsidRPr="005A5112">
        <w:rPr>
          <w:rFonts w:ascii="Arial" w:hAnsi="Arial" w:cs="Arial"/>
          <w:bCs/>
          <w:i/>
          <w:szCs w:val="24"/>
        </w:rPr>
        <w:t>Today: A Framework for Ontario early childhood settings</w:t>
      </w:r>
      <w:r w:rsidRPr="005A5112">
        <w:rPr>
          <w:rFonts w:ascii="Arial" w:hAnsi="Arial" w:cs="Arial"/>
          <w:bCs/>
          <w:szCs w:val="24"/>
        </w:rPr>
        <w:t>.</w:t>
      </w:r>
      <w:r w:rsidRPr="005A5112">
        <w:rPr>
          <w:rFonts w:ascii="Arial" w:hAnsi="Arial" w:cs="Arial"/>
          <w:szCs w:val="24"/>
        </w:rPr>
        <w:t xml:space="preserve"> </w:t>
      </w:r>
      <w:r w:rsidRPr="005A5112">
        <w:rPr>
          <w:rFonts w:ascii="Arial" w:hAnsi="Arial" w:cs="Arial"/>
          <w:szCs w:val="24"/>
          <w:lang w:val="en-CA" w:eastAsia="en-CA"/>
        </w:rPr>
        <w:t xml:space="preserve"> </w:t>
      </w:r>
    </w:p>
    <w:p w:rsidR="005A5112" w:rsidRDefault="005A5112" w:rsidP="005A5112">
      <w:pPr>
        <w:tabs>
          <w:tab w:val="left" w:pos="1168"/>
        </w:tabs>
        <w:rPr>
          <w:rFonts w:ascii="Arial" w:hAnsi="Arial" w:cs="Arial"/>
          <w:color w:val="0000FF"/>
          <w:szCs w:val="24"/>
          <w:u w:val="single"/>
        </w:rPr>
      </w:pPr>
      <w:r>
        <w:rPr>
          <w:rFonts w:ascii="Arial" w:hAnsi="Arial" w:cs="Arial"/>
          <w:szCs w:val="24"/>
        </w:rPr>
        <w:tab/>
        <w:t xml:space="preserve">     </w:t>
      </w:r>
      <w:r w:rsidRPr="005A5112">
        <w:rPr>
          <w:rFonts w:ascii="Arial" w:hAnsi="Arial" w:cs="Arial"/>
          <w:szCs w:val="24"/>
        </w:rPr>
        <w:t xml:space="preserve">Available online: </w:t>
      </w:r>
      <w:r w:rsidRPr="005A5112">
        <w:rPr>
          <w:rFonts w:ascii="Arial" w:hAnsi="Arial" w:cs="Arial"/>
          <w:bCs/>
          <w:i/>
          <w:szCs w:val="24"/>
        </w:rPr>
        <w:t xml:space="preserve"> </w:t>
      </w:r>
      <w:hyperlink r:id="rId10" w:history="1">
        <w:r w:rsidRPr="005A5112">
          <w:rPr>
            <w:rFonts w:ascii="Arial" w:hAnsi="Arial" w:cs="Arial"/>
            <w:color w:val="0000FF"/>
            <w:szCs w:val="24"/>
            <w:u w:val="single"/>
          </w:rPr>
          <w:t>http://www.edu.gov.on.ca/childcare/oelf/</w:t>
        </w:r>
      </w:hyperlink>
    </w:p>
    <w:p w:rsidR="003F3BE1" w:rsidRPr="005A5112" w:rsidRDefault="003F3BE1" w:rsidP="005A5112">
      <w:pPr>
        <w:tabs>
          <w:tab w:val="left" w:pos="1168"/>
        </w:tabs>
        <w:rPr>
          <w:rFonts w:ascii="Arial" w:hAnsi="Arial" w:cs="Arial"/>
          <w:color w:val="0000FF"/>
          <w:szCs w:val="24"/>
          <w:u w:val="single"/>
        </w:rPr>
      </w:pPr>
    </w:p>
    <w:p w:rsidR="005A5112" w:rsidRPr="005A5112" w:rsidRDefault="005A5112" w:rsidP="005A5112">
      <w:pPr>
        <w:pStyle w:val="ListParagraph"/>
        <w:numPr>
          <w:ilvl w:val="0"/>
          <w:numId w:val="44"/>
        </w:numPr>
        <w:tabs>
          <w:tab w:val="left" w:pos="1168"/>
        </w:tabs>
        <w:spacing w:line="276" w:lineRule="auto"/>
        <w:rPr>
          <w:rFonts w:ascii="Arial" w:hAnsi="Arial" w:cs="Arial"/>
          <w:color w:val="0000FF"/>
          <w:szCs w:val="24"/>
          <w:u w:val="single"/>
        </w:rPr>
      </w:pPr>
      <w:r w:rsidRPr="005A5112">
        <w:rPr>
          <w:rFonts w:ascii="Arial" w:hAnsi="Arial" w:cs="Arial"/>
          <w:szCs w:val="24"/>
        </w:rPr>
        <w:t xml:space="preserve">Ontario Ministry of Education. (2014) </w:t>
      </w:r>
      <w:r w:rsidRPr="005A5112">
        <w:rPr>
          <w:rFonts w:ascii="Arial" w:hAnsi="Arial" w:cs="Arial"/>
          <w:i/>
          <w:szCs w:val="24"/>
        </w:rPr>
        <w:t xml:space="preserve">Day Nurseries Act for Child Care </w:t>
      </w:r>
    </w:p>
    <w:p w:rsidR="005A5112" w:rsidRDefault="005A5112" w:rsidP="005A5112">
      <w:pPr>
        <w:ind w:left="720" w:firstLine="720"/>
        <w:rPr>
          <w:rFonts w:ascii="Arial" w:hAnsi="Arial" w:cs="Arial"/>
          <w:color w:val="0000FF"/>
          <w:szCs w:val="24"/>
          <w:u w:val="single"/>
        </w:rPr>
      </w:pPr>
      <w:r w:rsidRPr="005A5112">
        <w:rPr>
          <w:rFonts w:ascii="Arial" w:hAnsi="Arial" w:cs="Arial"/>
          <w:i/>
          <w:szCs w:val="24"/>
        </w:rPr>
        <w:t>Supervisors of Ontario</w:t>
      </w:r>
      <w:r w:rsidRPr="005A5112">
        <w:rPr>
          <w:rFonts w:ascii="Arial" w:hAnsi="Arial" w:cs="Arial"/>
          <w:szCs w:val="24"/>
        </w:rPr>
        <w:t xml:space="preserve">. Available online </w:t>
      </w:r>
      <w:hyperlink r:id="rId11" w:history="1">
        <w:r w:rsidRPr="005A5112">
          <w:rPr>
            <w:rFonts w:ascii="Arial" w:hAnsi="Arial" w:cs="Arial"/>
            <w:color w:val="0000FF"/>
            <w:szCs w:val="24"/>
            <w:u w:val="single"/>
          </w:rPr>
          <w:t>http://childcarelearning.on.ca</w:t>
        </w:r>
      </w:hyperlink>
    </w:p>
    <w:p w:rsidR="003F3BE1" w:rsidRPr="005A5112" w:rsidRDefault="003F3BE1" w:rsidP="005A5112">
      <w:pPr>
        <w:ind w:left="720" w:firstLine="720"/>
        <w:rPr>
          <w:rFonts w:ascii="Arial" w:hAnsi="Arial" w:cs="Arial"/>
          <w:color w:val="0000FF"/>
          <w:szCs w:val="24"/>
          <w:u w:val="single"/>
        </w:rPr>
      </w:pPr>
    </w:p>
    <w:p w:rsidR="005A5112" w:rsidRPr="005A5112" w:rsidRDefault="005A5112" w:rsidP="005A5112">
      <w:pPr>
        <w:pStyle w:val="ListParagraph"/>
        <w:numPr>
          <w:ilvl w:val="0"/>
          <w:numId w:val="44"/>
        </w:numPr>
        <w:spacing w:line="276" w:lineRule="auto"/>
        <w:rPr>
          <w:rFonts w:ascii="Arial" w:hAnsi="Arial" w:cs="Arial"/>
          <w:szCs w:val="24"/>
        </w:rPr>
      </w:pPr>
      <w:r w:rsidRPr="005A5112">
        <w:rPr>
          <w:rFonts w:ascii="Arial" w:hAnsi="Arial" w:cs="Arial"/>
          <w:szCs w:val="24"/>
        </w:rPr>
        <w:t xml:space="preserve">Ontario Ministry of Education (2010 – 2011) </w:t>
      </w:r>
      <w:r w:rsidRPr="005A5112">
        <w:rPr>
          <w:rFonts w:ascii="Arial" w:hAnsi="Arial" w:cs="Arial"/>
          <w:i/>
          <w:szCs w:val="24"/>
        </w:rPr>
        <w:t xml:space="preserve">The Full-Day Early Learning – </w:t>
      </w:r>
    </w:p>
    <w:p w:rsidR="005A5112" w:rsidRPr="005A5112" w:rsidRDefault="005A5112" w:rsidP="005A5112">
      <w:pPr>
        <w:ind w:left="697"/>
        <w:contextualSpacing/>
        <w:rPr>
          <w:rFonts w:ascii="Arial" w:hAnsi="Arial" w:cs="Arial"/>
          <w:i/>
          <w:sz w:val="22"/>
          <w:szCs w:val="22"/>
        </w:rPr>
      </w:pPr>
      <w:r>
        <w:rPr>
          <w:rFonts w:ascii="Arial" w:hAnsi="Arial" w:cs="Arial"/>
          <w:i/>
          <w:szCs w:val="24"/>
        </w:rPr>
        <w:t xml:space="preserve">    </w:t>
      </w:r>
      <w:r w:rsidRPr="005A5112">
        <w:rPr>
          <w:rFonts w:ascii="Arial" w:hAnsi="Arial" w:cs="Arial"/>
          <w:i/>
          <w:szCs w:val="24"/>
        </w:rPr>
        <w:t xml:space="preserve">       Kindergarten Program (draft)</w:t>
      </w:r>
      <w:r w:rsidRPr="005A5112">
        <w:rPr>
          <w:rFonts w:ascii="Arial" w:hAnsi="Arial" w:cs="Arial"/>
          <w:szCs w:val="24"/>
        </w:rPr>
        <w:t xml:space="preserve">   Available online</w:t>
      </w:r>
      <w:r w:rsidRPr="005A5112">
        <w:rPr>
          <w:rFonts w:ascii="Arial" w:hAnsi="Arial" w:cs="Arial"/>
          <w:sz w:val="22"/>
          <w:szCs w:val="22"/>
        </w:rPr>
        <w:t>:</w:t>
      </w:r>
      <w:r w:rsidRPr="005A5112">
        <w:rPr>
          <w:rFonts w:ascii="Arial" w:hAnsi="Arial" w:cs="Arial"/>
          <w:i/>
          <w:sz w:val="22"/>
          <w:szCs w:val="22"/>
        </w:rPr>
        <w:t xml:space="preserve"> </w:t>
      </w:r>
    </w:p>
    <w:p w:rsidR="005A5112" w:rsidRPr="005A5112" w:rsidRDefault="005A5112" w:rsidP="005A5112">
      <w:pPr>
        <w:ind w:left="391"/>
        <w:contextualSpacing/>
        <w:rPr>
          <w:rFonts w:ascii="Arial" w:hAnsi="Arial" w:cs="Arial"/>
          <w:sz w:val="20"/>
        </w:rPr>
      </w:pPr>
      <w:r w:rsidRPr="005A5112">
        <w:rPr>
          <w:rFonts w:ascii="Arial" w:hAnsi="Arial" w:cs="Arial"/>
          <w:sz w:val="22"/>
          <w:szCs w:val="22"/>
        </w:rPr>
        <w:t xml:space="preserve">       </w:t>
      </w:r>
      <w:r>
        <w:rPr>
          <w:rFonts w:ascii="Arial" w:hAnsi="Arial" w:cs="Arial"/>
          <w:sz w:val="22"/>
          <w:szCs w:val="22"/>
        </w:rPr>
        <w:t xml:space="preserve">        </w:t>
      </w:r>
      <w:r w:rsidRPr="005A5112">
        <w:rPr>
          <w:rFonts w:ascii="Arial" w:hAnsi="Arial" w:cs="Arial"/>
          <w:sz w:val="22"/>
          <w:szCs w:val="22"/>
        </w:rPr>
        <w:t xml:space="preserve">  </w:t>
      </w:r>
      <w:hyperlink r:id="rId12" w:history="1">
        <w:r w:rsidRPr="005A5112">
          <w:rPr>
            <w:rFonts w:ascii="Arial" w:hAnsi="Arial" w:cs="Arial"/>
            <w:color w:val="0000FF"/>
            <w:sz w:val="20"/>
            <w:u w:val="single"/>
          </w:rPr>
          <w:t>http://www.edu.gov.on.ca/eng/curriculum/elementary/kindergarten_english_june3.pdf</w:t>
        </w:r>
      </w:hyperlink>
    </w:p>
    <w:p w:rsidR="00142144" w:rsidRDefault="00142144" w:rsidP="00142144"/>
    <w:p w:rsidR="00866FF5" w:rsidRDefault="00866FF5" w:rsidP="00142144"/>
    <w:tbl>
      <w:tblPr>
        <w:tblW w:w="0" w:type="auto"/>
        <w:tblLayout w:type="fixed"/>
        <w:tblLook w:val="0000" w:firstRow="0" w:lastRow="0" w:firstColumn="0" w:lastColumn="0" w:noHBand="0" w:noVBand="0"/>
      </w:tblPr>
      <w:tblGrid>
        <w:gridCol w:w="675"/>
        <w:gridCol w:w="8181"/>
      </w:tblGrid>
      <w:tr w:rsidR="00D1300B" w:rsidTr="00866FF5">
        <w:trPr>
          <w:cantSplit/>
          <w:trHeight w:val="452"/>
        </w:trPr>
        <w:tc>
          <w:tcPr>
            <w:tcW w:w="675" w:type="dxa"/>
          </w:tcPr>
          <w:p w:rsidR="00D1300B" w:rsidRDefault="003F7775" w:rsidP="003F7775">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D1300B" w:rsidRPr="00866FF5" w:rsidRDefault="00D1300B" w:rsidP="00751E3A">
            <w:pPr>
              <w:widowControl w:val="0"/>
              <w:tabs>
                <w:tab w:val="left" w:pos="-1440"/>
              </w:tabs>
              <w:rPr>
                <w:rFonts w:ascii="Arial" w:hAnsi="Arial" w:cs="Arial"/>
                <w:i/>
                <w:sz w:val="22"/>
                <w:szCs w:val="22"/>
              </w:rPr>
            </w:pPr>
          </w:p>
        </w:tc>
      </w:tr>
      <w:tr w:rsidR="00866FF5" w:rsidTr="00866FF5">
        <w:trPr>
          <w:cantSplit/>
          <w:trHeight w:val="5606"/>
        </w:trPr>
        <w:tc>
          <w:tcPr>
            <w:tcW w:w="675" w:type="dxa"/>
          </w:tcPr>
          <w:p w:rsidR="00866FF5" w:rsidRDefault="00866FF5" w:rsidP="003F7775">
            <w:pPr>
              <w:rPr>
                <w:rFonts w:ascii="Arial" w:hAnsi="Arial"/>
                <w:b/>
              </w:rPr>
            </w:pPr>
          </w:p>
        </w:tc>
        <w:tc>
          <w:tcPr>
            <w:tcW w:w="8181" w:type="dxa"/>
          </w:tcPr>
          <w:p w:rsidR="00866FF5" w:rsidRDefault="00866FF5" w:rsidP="00F051A1">
            <w:pPr>
              <w:rPr>
                <w:rFonts w:ascii="Arial" w:hAnsi="Arial" w:cs="Arial"/>
                <w:b/>
                <w:szCs w:val="24"/>
                <w:u w:val="single"/>
              </w:rPr>
            </w:pPr>
            <w:r w:rsidRPr="00720D6C">
              <w:rPr>
                <w:rFonts w:ascii="Arial" w:hAnsi="Arial" w:cs="Arial"/>
                <w:b/>
                <w:szCs w:val="24"/>
                <w:u w:val="single"/>
              </w:rPr>
              <w:t xml:space="preserve">ASSIGNMENTS  </w:t>
            </w:r>
          </w:p>
          <w:p w:rsidR="00866FF5" w:rsidRDefault="00866FF5" w:rsidP="00F051A1">
            <w:pPr>
              <w:rPr>
                <w:rFonts w:ascii="Arial" w:hAnsi="Arial" w:cs="Arial"/>
                <w:b/>
                <w:i/>
                <w:u w:val="single"/>
              </w:rPr>
            </w:pPr>
          </w:p>
          <w:p w:rsidR="00866FF5" w:rsidRDefault="00866FF5" w:rsidP="00F051A1">
            <w:pPr>
              <w:rPr>
                <w:rFonts w:ascii="Arial" w:hAnsi="Arial" w:cs="Arial"/>
                <w:b/>
                <w:i/>
                <w:u w:val="single"/>
              </w:rPr>
            </w:pPr>
            <w:r>
              <w:rPr>
                <w:rFonts w:ascii="Arial" w:hAnsi="Arial" w:cs="Arial"/>
                <w:b/>
                <w:i/>
                <w:u w:val="single"/>
              </w:rPr>
              <w:t>Weekly Summary                                                                                25%</w:t>
            </w:r>
          </w:p>
          <w:p w:rsidR="00866FF5" w:rsidRPr="00751E3A" w:rsidRDefault="00866FF5" w:rsidP="00F051A1">
            <w:pPr>
              <w:rPr>
                <w:rFonts w:ascii="Arial" w:hAnsi="Arial" w:cs="Arial"/>
                <w:szCs w:val="24"/>
              </w:rPr>
            </w:pPr>
            <w:r>
              <w:rPr>
                <w:rFonts w:ascii="Arial" w:hAnsi="Arial" w:cs="Arial"/>
              </w:rPr>
              <w:t>Students will be asked to prepare and document their course learning though methods of reviewing relevant information, engaging in class activities and discussions, and reflecting on the content covered each week.</w:t>
            </w:r>
          </w:p>
          <w:p w:rsidR="00866FF5" w:rsidRDefault="00866FF5" w:rsidP="00751E3A">
            <w:pPr>
              <w:widowControl w:val="0"/>
              <w:tabs>
                <w:tab w:val="left" w:pos="-1440"/>
              </w:tabs>
              <w:rPr>
                <w:rFonts w:ascii="Arial" w:hAnsi="Arial" w:cs="Arial"/>
                <w:b/>
                <w:iCs/>
                <w:szCs w:val="24"/>
                <w:u w:val="single"/>
              </w:rPr>
            </w:pPr>
          </w:p>
          <w:p w:rsidR="00866FF5" w:rsidRPr="00751E3A" w:rsidRDefault="00866FF5" w:rsidP="00751E3A">
            <w:pPr>
              <w:widowControl w:val="0"/>
              <w:tabs>
                <w:tab w:val="left" w:pos="-1440"/>
              </w:tabs>
              <w:rPr>
                <w:rFonts w:ascii="Arial" w:hAnsi="Arial" w:cs="Arial"/>
                <w:b/>
                <w:iCs/>
                <w:szCs w:val="24"/>
                <w:u w:val="single"/>
              </w:rPr>
            </w:pPr>
            <w:r w:rsidRPr="00751E3A">
              <w:rPr>
                <w:rFonts w:ascii="Arial" w:hAnsi="Arial" w:cs="Arial"/>
                <w:b/>
                <w:iCs/>
                <w:szCs w:val="24"/>
                <w:u w:val="single"/>
              </w:rPr>
              <w:t xml:space="preserve">Gatekeeper of Quality        </w:t>
            </w:r>
            <w:r>
              <w:rPr>
                <w:rFonts w:ascii="Arial" w:hAnsi="Arial" w:cs="Arial"/>
                <w:b/>
                <w:iCs/>
                <w:szCs w:val="24"/>
                <w:u w:val="single"/>
              </w:rPr>
              <w:t xml:space="preserve">                                                                  </w:t>
            </w:r>
            <w:r w:rsidRPr="00751E3A">
              <w:rPr>
                <w:rFonts w:ascii="Arial" w:hAnsi="Arial" w:cs="Arial"/>
                <w:b/>
                <w:iCs/>
                <w:szCs w:val="24"/>
                <w:u w:val="single"/>
              </w:rPr>
              <w:t xml:space="preserve"> 20%</w:t>
            </w:r>
          </w:p>
          <w:p w:rsidR="00866FF5" w:rsidRPr="00F051A1" w:rsidRDefault="00866FF5" w:rsidP="00751E3A">
            <w:pPr>
              <w:widowControl w:val="0"/>
              <w:tabs>
                <w:tab w:val="left" w:pos="-1440"/>
              </w:tabs>
              <w:ind w:left="360"/>
              <w:rPr>
                <w:rFonts w:ascii="Arial" w:hAnsi="Arial" w:cs="Arial"/>
                <w:i/>
                <w:szCs w:val="24"/>
              </w:rPr>
            </w:pPr>
            <w:r w:rsidRPr="00F051A1">
              <w:rPr>
                <w:rFonts w:ascii="Arial" w:hAnsi="Arial" w:cs="Arial"/>
                <w:i/>
                <w:szCs w:val="24"/>
              </w:rPr>
              <w:t xml:space="preserve">By interviewing a supervisor you will learn more about the </w:t>
            </w:r>
          </w:p>
          <w:p w:rsidR="00866FF5" w:rsidRPr="00F051A1" w:rsidRDefault="00866FF5" w:rsidP="00751E3A">
            <w:pPr>
              <w:widowControl w:val="0"/>
              <w:tabs>
                <w:tab w:val="left" w:pos="-1440"/>
              </w:tabs>
              <w:ind w:left="360"/>
              <w:rPr>
                <w:rFonts w:ascii="Arial" w:hAnsi="Arial" w:cs="Arial"/>
                <w:i/>
                <w:szCs w:val="24"/>
              </w:rPr>
            </w:pPr>
            <w:proofErr w:type="gramStart"/>
            <w:r w:rsidRPr="00F051A1">
              <w:rPr>
                <w:rFonts w:ascii="Arial" w:hAnsi="Arial" w:cs="Arial"/>
                <w:i/>
                <w:szCs w:val="24"/>
              </w:rPr>
              <w:t>role</w:t>
            </w:r>
            <w:proofErr w:type="gramEnd"/>
            <w:r w:rsidRPr="00F051A1">
              <w:rPr>
                <w:rFonts w:ascii="Arial" w:hAnsi="Arial" w:cs="Arial"/>
                <w:i/>
                <w:szCs w:val="24"/>
              </w:rPr>
              <w:t xml:space="preserve"> of a supervisor and the operations of early learning programs.  </w:t>
            </w:r>
          </w:p>
          <w:p w:rsidR="00866FF5" w:rsidRDefault="00866FF5" w:rsidP="00751E3A">
            <w:pPr>
              <w:widowControl w:val="0"/>
              <w:tabs>
                <w:tab w:val="left" w:pos="-1440"/>
              </w:tabs>
              <w:rPr>
                <w:rFonts w:ascii="Arial" w:hAnsi="Arial" w:cs="Arial"/>
                <w:szCs w:val="24"/>
              </w:rPr>
            </w:pPr>
          </w:p>
          <w:p w:rsidR="00866FF5" w:rsidRPr="008166BB" w:rsidRDefault="00866FF5" w:rsidP="00751E3A">
            <w:pPr>
              <w:widowControl w:val="0"/>
              <w:tabs>
                <w:tab w:val="left" w:pos="-1440"/>
              </w:tabs>
              <w:rPr>
                <w:rFonts w:ascii="Arial" w:hAnsi="Arial" w:cs="Arial"/>
                <w:b/>
                <w:szCs w:val="24"/>
                <w:u w:val="single"/>
              </w:rPr>
            </w:pPr>
            <w:r w:rsidRPr="008166BB">
              <w:rPr>
                <w:rFonts w:ascii="Arial" w:hAnsi="Arial" w:cs="Arial"/>
                <w:b/>
                <w:szCs w:val="24"/>
                <w:u w:val="single"/>
              </w:rPr>
              <w:t>Leadership and Advocacy Event:</w:t>
            </w:r>
            <w:r>
              <w:rPr>
                <w:rFonts w:ascii="Arial" w:hAnsi="Arial" w:cs="Arial"/>
                <w:b/>
                <w:szCs w:val="24"/>
                <w:u w:val="single"/>
              </w:rPr>
              <w:t xml:space="preserve">                                                       15%</w:t>
            </w:r>
          </w:p>
          <w:p w:rsidR="00866FF5" w:rsidRPr="008166BB" w:rsidRDefault="00866FF5" w:rsidP="008166BB">
            <w:pPr>
              <w:pStyle w:val="ListParagraph"/>
              <w:widowControl w:val="0"/>
              <w:numPr>
                <w:ilvl w:val="0"/>
                <w:numId w:val="46"/>
              </w:numPr>
              <w:tabs>
                <w:tab w:val="left" w:pos="-1440"/>
              </w:tabs>
              <w:rPr>
                <w:rFonts w:ascii="Arial" w:hAnsi="Arial" w:cs="Arial"/>
                <w:szCs w:val="24"/>
              </w:rPr>
            </w:pPr>
            <w:r w:rsidRPr="008166BB">
              <w:rPr>
                <w:rFonts w:ascii="Arial" w:hAnsi="Arial" w:cs="Arial"/>
                <w:szCs w:val="24"/>
              </w:rPr>
              <w:t>Each student will plan and participate in a personal act of advocacy and reflect on the experience.</w:t>
            </w:r>
          </w:p>
          <w:p w:rsidR="00866FF5" w:rsidRPr="008166BB" w:rsidRDefault="00866FF5" w:rsidP="008166BB">
            <w:pPr>
              <w:pStyle w:val="ListParagraph"/>
              <w:widowControl w:val="0"/>
              <w:numPr>
                <w:ilvl w:val="0"/>
                <w:numId w:val="46"/>
              </w:numPr>
              <w:tabs>
                <w:tab w:val="left" w:pos="-1440"/>
              </w:tabs>
              <w:rPr>
                <w:rFonts w:ascii="Arial" w:hAnsi="Arial" w:cs="Arial"/>
                <w:szCs w:val="24"/>
              </w:rPr>
            </w:pPr>
            <w:r w:rsidRPr="008166BB">
              <w:rPr>
                <w:rFonts w:ascii="Arial" w:hAnsi="Arial" w:cs="Arial"/>
                <w:szCs w:val="24"/>
              </w:rPr>
              <w:t>Students will, host, and participate in offering a professional development opportunity for the community facilitate</w:t>
            </w:r>
            <w:r>
              <w:rPr>
                <w:rFonts w:ascii="Arial" w:hAnsi="Arial" w:cs="Arial"/>
                <w:szCs w:val="24"/>
              </w:rPr>
              <w:t>d</w:t>
            </w:r>
            <w:r w:rsidRPr="008166BB">
              <w:rPr>
                <w:rFonts w:ascii="Arial" w:hAnsi="Arial" w:cs="Arial"/>
                <w:szCs w:val="24"/>
              </w:rPr>
              <w:t xml:space="preserve"> by a representative from the College of </w:t>
            </w:r>
            <w:proofErr w:type="spellStart"/>
            <w:r w:rsidRPr="008166BB">
              <w:rPr>
                <w:rFonts w:ascii="Arial" w:hAnsi="Arial" w:cs="Arial"/>
                <w:szCs w:val="24"/>
              </w:rPr>
              <w:t>ECE</w:t>
            </w:r>
            <w:proofErr w:type="spellEnd"/>
            <w:r w:rsidRPr="008166BB">
              <w:rPr>
                <w:rFonts w:ascii="Arial" w:hAnsi="Arial" w:cs="Arial"/>
                <w:szCs w:val="24"/>
              </w:rPr>
              <w:t>.</w:t>
            </w:r>
          </w:p>
          <w:p w:rsidR="00866FF5" w:rsidRDefault="00866FF5" w:rsidP="00751E3A">
            <w:pPr>
              <w:widowControl w:val="0"/>
              <w:tabs>
                <w:tab w:val="left" w:pos="-1440"/>
              </w:tabs>
              <w:rPr>
                <w:rFonts w:ascii="Arial" w:hAnsi="Arial"/>
                <w:b/>
              </w:rPr>
            </w:pPr>
            <w:r w:rsidRPr="008166BB">
              <w:rPr>
                <w:rFonts w:ascii="Arial" w:hAnsi="Arial" w:cs="Arial"/>
                <w:b/>
                <w:i/>
                <w:szCs w:val="24"/>
              </w:rPr>
              <w:t>The date has been set for Thursday February 9, 2015 from 6:00 -8:00 pm.</w:t>
            </w:r>
            <w:r>
              <w:rPr>
                <w:rFonts w:ascii="Arial" w:hAnsi="Arial" w:cs="Arial"/>
                <w:b/>
                <w:i/>
                <w:szCs w:val="24"/>
              </w:rPr>
              <w:t xml:space="preserve">  </w:t>
            </w:r>
            <w:r w:rsidRPr="008166BB">
              <w:rPr>
                <w:rFonts w:ascii="Arial" w:hAnsi="Arial" w:cs="Arial"/>
                <w:b/>
                <w:i/>
                <w:szCs w:val="24"/>
              </w:rPr>
              <w:t>Please make arrangements to attend this event</w:t>
            </w:r>
            <w:r>
              <w:rPr>
                <w:rFonts w:ascii="Arial" w:hAnsi="Arial" w:cs="Arial"/>
                <w:szCs w:val="24"/>
              </w:rPr>
              <w:t>.</w:t>
            </w:r>
          </w:p>
        </w:tc>
      </w:tr>
    </w:tbl>
    <w:p w:rsidR="00866FF5" w:rsidRDefault="00866FF5">
      <w:r>
        <w:br w:type="page"/>
      </w:r>
    </w:p>
    <w:tbl>
      <w:tblPr>
        <w:tblW w:w="0" w:type="auto"/>
        <w:tblLayout w:type="fixed"/>
        <w:tblLook w:val="0000" w:firstRow="0" w:lastRow="0" w:firstColumn="0" w:lastColumn="0" w:noHBand="0" w:noVBand="0"/>
      </w:tblPr>
      <w:tblGrid>
        <w:gridCol w:w="675"/>
        <w:gridCol w:w="8181"/>
      </w:tblGrid>
      <w:tr w:rsidR="00866FF5" w:rsidTr="000E3FE3">
        <w:trPr>
          <w:cantSplit/>
          <w:trHeight w:val="452"/>
        </w:trPr>
        <w:tc>
          <w:tcPr>
            <w:tcW w:w="675" w:type="dxa"/>
          </w:tcPr>
          <w:p w:rsidR="00866FF5" w:rsidRDefault="00866FF5" w:rsidP="000E3FE3">
            <w:pPr>
              <w:rPr>
                <w:rFonts w:ascii="Arial" w:hAnsi="Arial"/>
                <w:b/>
              </w:rPr>
            </w:pPr>
            <w:r>
              <w:rPr>
                <w:rFonts w:ascii="Arial" w:hAnsi="Arial"/>
                <w:b/>
              </w:rPr>
              <w:t>V.</w:t>
            </w:r>
          </w:p>
        </w:tc>
        <w:tc>
          <w:tcPr>
            <w:tcW w:w="8181" w:type="dxa"/>
          </w:tcPr>
          <w:p w:rsidR="00866FF5" w:rsidRDefault="00866FF5" w:rsidP="000E3FE3">
            <w:pPr>
              <w:rPr>
                <w:rFonts w:ascii="Arial" w:hAnsi="Arial"/>
                <w:b/>
              </w:rPr>
            </w:pPr>
            <w:r>
              <w:rPr>
                <w:rFonts w:ascii="Arial" w:hAnsi="Arial"/>
                <w:b/>
              </w:rPr>
              <w:t>EVALUATION PROCESS/GRADING SYSTEM:</w:t>
            </w:r>
          </w:p>
          <w:p w:rsidR="00866FF5" w:rsidRDefault="00866FF5" w:rsidP="000E3FE3">
            <w:pPr>
              <w:widowControl w:val="0"/>
              <w:tabs>
                <w:tab w:val="left" w:pos="-1440"/>
              </w:tabs>
              <w:rPr>
                <w:rFonts w:ascii="Arial" w:hAnsi="Arial" w:cs="Arial"/>
                <w:i/>
                <w:sz w:val="22"/>
                <w:szCs w:val="22"/>
              </w:rPr>
            </w:pPr>
          </w:p>
          <w:p w:rsidR="00866FF5" w:rsidRPr="00866FF5" w:rsidRDefault="00866FF5" w:rsidP="00866FF5">
            <w:pPr>
              <w:rPr>
                <w:rFonts w:ascii="Arial" w:hAnsi="Arial" w:cs="Arial"/>
                <w:b/>
                <w:szCs w:val="24"/>
                <w:u w:val="single"/>
              </w:rPr>
            </w:pPr>
            <w:r w:rsidRPr="00720D6C">
              <w:rPr>
                <w:rFonts w:ascii="Arial" w:hAnsi="Arial" w:cs="Arial"/>
                <w:b/>
                <w:szCs w:val="24"/>
                <w:u w:val="single"/>
              </w:rPr>
              <w:t xml:space="preserve">ASSIGNMENTS  </w:t>
            </w:r>
          </w:p>
        </w:tc>
      </w:tr>
      <w:tr w:rsidR="00866FF5" w:rsidTr="00866FF5">
        <w:trPr>
          <w:cantSplit/>
          <w:trHeight w:val="1324"/>
        </w:trPr>
        <w:tc>
          <w:tcPr>
            <w:tcW w:w="675" w:type="dxa"/>
          </w:tcPr>
          <w:p w:rsidR="00866FF5" w:rsidRDefault="00866FF5" w:rsidP="003F7775">
            <w:pPr>
              <w:rPr>
                <w:rFonts w:ascii="Arial" w:hAnsi="Arial"/>
                <w:b/>
              </w:rPr>
            </w:pPr>
          </w:p>
        </w:tc>
        <w:tc>
          <w:tcPr>
            <w:tcW w:w="8181" w:type="dxa"/>
          </w:tcPr>
          <w:p w:rsidR="00866FF5" w:rsidRDefault="00866FF5" w:rsidP="00751E3A">
            <w:pPr>
              <w:widowControl w:val="0"/>
              <w:tabs>
                <w:tab w:val="left" w:pos="-1440"/>
              </w:tabs>
              <w:rPr>
                <w:rFonts w:ascii="Arial" w:hAnsi="Arial" w:cs="Arial"/>
                <w:szCs w:val="24"/>
              </w:rPr>
            </w:pPr>
          </w:p>
          <w:p w:rsidR="00866FF5" w:rsidRPr="008166BB" w:rsidRDefault="00866FF5" w:rsidP="00751E3A">
            <w:pPr>
              <w:widowControl w:val="0"/>
              <w:tabs>
                <w:tab w:val="left" w:pos="-1440"/>
              </w:tabs>
              <w:rPr>
                <w:rFonts w:ascii="Arial" w:hAnsi="Arial" w:cs="Arial"/>
                <w:b/>
                <w:szCs w:val="24"/>
                <w:u w:val="single"/>
              </w:rPr>
            </w:pPr>
            <w:r w:rsidRPr="008166BB">
              <w:rPr>
                <w:rFonts w:ascii="Arial" w:hAnsi="Arial" w:cs="Arial"/>
                <w:b/>
                <w:szCs w:val="24"/>
                <w:u w:val="single"/>
              </w:rPr>
              <w:t xml:space="preserve">Professional Awareness Journal     </w:t>
            </w:r>
            <w:r>
              <w:rPr>
                <w:rFonts w:ascii="Arial" w:hAnsi="Arial" w:cs="Arial"/>
                <w:b/>
                <w:szCs w:val="24"/>
                <w:u w:val="single"/>
              </w:rPr>
              <w:t xml:space="preserve">                                                   </w:t>
            </w:r>
            <w:r w:rsidRPr="008166BB">
              <w:rPr>
                <w:rFonts w:ascii="Arial" w:hAnsi="Arial" w:cs="Arial"/>
                <w:b/>
                <w:szCs w:val="24"/>
                <w:u w:val="single"/>
              </w:rPr>
              <w:t>30%</w:t>
            </w:r>
          </w:p>
          <w:p w:rsidR="00866FF5" w:rsidRPr="00F051A1" w:rsidRDefault="00866FF5" w:rsidP="00751E3A">
            <w:pPr>
              <w:widowControl w:val="0"/>
              <w:tabs>
                <w:tab w:val="left" w:pos="-1440"/>
              </w:tabs>
              <w:ind w:left="360"/>
              <w:rPr>
                <w:rFonts w:ascii="Arial" w:hAnsi="Arial" w:cs="Arial"/>
                <w:szCs w:val="24"/>
              </w:rPr>
            </w:pPr>
            <w:r w:rsidRPr="00F051A1">
              <w:rPr>
                <w:rFonts w:ascii="Arial" w:hAnsi="Arial" w:cs="Arial"/>
                <w:i/>
                <w:szCs w:val="24"/>
              </w:rPr>
              <w:t xml:space="preserve">Using your journal, you will reflect on your learning </w:t>
            </w:r>
            <w:r>
              <w:rPr>
                <w:rFonts w:ascii="Arial" w:hAnsi="Arial" w:cs="Arial"/>
                <w:i/>
                <w:szCs w:val="24"/>
              </w:rPr>
              <w:t>and develop a personal philosophy of early childhood learning.</w:t>
            </w:r>
          </w:p>
          <w:p w:rsidR="00866FF5" w:rsidRDefault="00866FF5" w:rsidP="00F051A1">
            <w:pPr>
              <w:pStyle w:val="EnvelopeReturn"/>
              <w:tabs>
                <w:tab w:val="left" w:pos="-1440"/>
                <w:tab w:val="left" w:pos="7903"/>
              </w:tabs>
              <w:rPr>
                <w:b/>
              </w:rPr>
            </w:pPr>
            <w:r>
              <w:rPr>
                <w:rFonts w:cs="Arial"/>
                <w:szCs w:val="24"/>
                <w:lang w:val="en-GB"/>
              </w:rPr>
              <w:t xml:space="preserve"> </w:t>
            </w:r>
          </w:p>
        </w:tc>
      </w:tr>
      <w:tr w:rsidR="00866FF5" w:rsidTr="00866FF5">
        <w:trPr>
          <w:cantSplit/>
          <w:trHeight w:val="926"/>
        </w:trPr>
        <w:tc>
          <w:tcPr>
            <w:tcW w:w="675" w:type="dxa"/>
          </w:tcPr>
          <w:p w:rsidR="00866FF5" w:rsidRDefault="00866FF5" w:rsidP="003F7775">
            <w:pPr>
              <w:rPr>
                <w:rFonts w:ascii="Arial" w:hAnsi="Arial"/>
                <w:b/>
              </w:rPr>
            </w:pPr>
          </w:p>
        </w:tc>
        <w:tc>
          <w:tcPr>
            <w:tcW w:w="8181" w:type="dxa"/>
          </w:tcPr>
          <w:p w:rsidR="00866FF5" w:rsidRPr="00720D6C" w:rsidRDefault="00866FF5" w:rsidP="00720D6C">
            <w:pPr>
              <w:pStyle w:val="EnvelopeReturn"/>
              <w:tabs>
                <w:tab w:val="left" w:pos="-1440"/>
                <w:tab w:val="left" w:pos="7903"/>
              </w:tabs>
              <w:rPr>
                <w:rFonts w:cs="Arial"/>
                <w:b/>
                <w:i/>
                <w:szCs w:val="24"/>
                <w:u w:val="single"/>
                <w:lang w:val="en-GB"/>
              </w:rPr>
            </w:pPr>
            <w:r w:rsidRPr="00720D6C">
              <w:rPr>
                <w:rFonts w:cs="Arial"/>
                <w:b/>
                <w:i/>
                <w:szCs w:val="24"/>
                <w:u w:val="single"/>
                <w:lang w:val="en-GB"/>
              </w:rPr>
              <w:t>QUIZZES</w:t>
            </w:r>
            <w:r w:rsidRPr="00720D6C">
              <w:rPr>
                <w:rFonts w:cs="Arial"/>
                <w:i/>
                <w:u w:val="single"/>
                <w:lang w:val="en-GB"/>
              </w:rPr>
              <w:t xml:space="preserve">      </w:t>
            </w:r>
            <w:r>
              <w:rPr>
                <w:rFonts w:cs="Arial"/>
                <w:i/>
                <w:u w:val="single"/>
                <w:lang w:val="en-GB"/>
              </w:rPr>
              <w:t xml:space="preserve">                                                                                     </w:t>
            </w:r>
            <w:r w:rsidRPr="00720D6C">
              <w:rPr>
                <w:rFonts w:cs="Arial"/>
                <w:i/>
                <w:u w:val="single"/>
                <w:lang w:val="en-GB"/>
              </w:rPr>
              <w:t xml:space="preserve">     1</w:t>
            </w:r>
            <w:r w:rsidRPr="00720D6C">
              <w:rPr>
                <w:rFonts w:cs="Arial"/>
                <w:b/>
                <w:i/>
                <w:u w:val="single"/>
                <w:lang w:val="en-GB"/>
              </w:rPr>
              <w:t xml:space="preserve">0%                                                             </w:t>
            </w:r>
          </w:p>
          <w:p w:rsidR="00866FF5" w:rsidRPr="000E2413" w:rsidRDefault="00866FF5" w:rsidP="00720D6C">
            <w:pPr>
              <w:ind w:left="459"/>
              <w:contextualSpacing/>
              <w:rPr>
                <w:rFonts w:ascii="Arial" w:hAnsi="Arial" w:cs="Arial"/>
                <w:i/>
                <w:sz w:val="22"/>
                <w:szCs w:val="22"/>
              </w:rPr>
            </w:pPr>
            <w:r w:rsidRPr="000E2413">
              <w:rPr>
                <w:rFonts w:ascii="Arial" w:hAnsi="Arial" w:cs="Arial"/>
                <w:i/>
                <w:sz w:val="22"/>
                <w:szCs w:val="22"/>
              </w:rPr>
              <w:t xml:space="preserve">Short quizzes at the end of each module will be completed </w:t>
            </w:r>
          </w:p>
          <w:p w:rsidR="00866FF5" w:rsidRDefault="00866FF5" w:rsidP="00866FF5">
            <w:pPr>
              <w:ind w:left="459"/>
              <w:contextualSpacing/>
              <w:rPr>
                <w:rFonts w:ascii="Arial" w:hAnsi="Arial"/>
                <w:b/>
              </w:rPr>
            </w:pPr>
            <w:proofErr w:type="gramStart"/>
            <w:r w:rsidRPr="000E2413">
              <w:rPr>
                <w:rFonts w:ascii="Arial" w:hAnsi="Arial" w:cs="Arial"/>
                <w:i/>
                <w:sz w:val="22"/>
                <w:szCs w:val="22"/>
              </w:rPr>
              <w:t>on</w:t>
            </w:r>
            <w:proofErr w:type="gramEnd"/>
            <w:r w:rsidRPr="000E2413">
              <w:rPr>
                <w:rFonts w:ascii="Arial" w:hAnsi="Arial" w:cs="Arial"/>
                <w:i/>
                <w:sz w:val="22"/>
                <w:szCs w:val="22"/>
              </w:rPr>
              <w:t xml:space="preserve"> </w:t>
            </w:r>
            <w:proofErr w:type="spellStart"/>
            <w:r w:rsidRPr="000E2413">
              <w:rPr>
                <w:rFonts w:ascii="Arial" w:hAnsi="Arial" w:cs="Arial"/>
                <w:i/>
                <w:sz w:val="22"/>
                <w:szCs w:val="22"/>
              </w:rPr>
              <w:t>LMS</w:t>
            </w:r>
            <w:proofErr w:type="spellEnd"/>
            <w:r w:rsidRPr="000E2413">
              <w:rPr>
                <w:rFonts w:ascii="Arial" w:hAnsi="Arial" w:cs="Arial"/>
                <w:i/>
                <w:sz w:val="22"/>
                <w:szCs w:val="22"/>
              </w:rPr>
              <w:t xml:space="preserve"> during designated non-class time periods.  </w:t>
            </w:r>
          </w:p>
        </w:tc>
      </w:tr>
      <w:tr w:rsidR="00866FF5" w:rsidTr="00866FF5">
        <w:trPr>
          <w:cantSplit/>
          <w:trHeight w:val="1585"/>
        </w:trPr>
        <w:tc>
          <w:tcPr>
            <w:tcW w:w="675" w:type="dxa"/>
          </w:tcPr>
          <w:p w:rsidR="00866FF5" w:rsidRDefault="00866FF5" w:rsidP="003F7775">
            <w:pPr>
              <w:rPr>
                <w:rFonts w:ascii="Arial" w:hAnsi="Arial"/>
                <w:b/>
              </w:rPr>
            </w:pPr>
          </w:p>
        </w:tc>
        <w:tc>
          <w:tcPr>
            <w:tcW w:w="8181" w:type="dxa"/>
          </w:tcPr>
          <w:p w:rsidR="00866FF5" w:rsidRDefault="00866FF5" w:rsidP="00720D6C">
            <w:pPr>
              <w:widowControl w:val="0"/>
              <w:tabs>
                <w:tab w:val="left" w:pos="-1440"/>
              </w:tabs>
              <w:rPr>
                <w:rFonts w:ascii="Arial" w:hAnsi="Arial" w:cs="Arial"/>
              </w:rPr>
            </w:pPr>
          </w:p>
          <w:p w:rsidR="00866FF5" w:rsidRPr="00731183" w:rsidRDefault="00866FF5" w:rsidP="00F051A1">
            <w:pPr>
              <w:pStyle w:val="EnvelopeReturn"/>
              <w:rPr>
                <w:rFonts w:cs="Arial"/>
                <w:bCs/>
              </w:rPr>
            </w:pPr>
            <w:r w:rsidRPr="00731183">
              <w:rPr>
                <w:rFonts w:cs="Arial"/>
                <w:b/>
              </w:rPr>
              <w:t>Note</w:t>
            </w:r>
          </w:p>
          <w:p w:rsidR="00866FF5" w:rsidRPr="00731183" w:rsidRDefault="00866FF5" w:rsidP="000C74CB">
            <w:pPr>
              <w:pStyle w:val="EnvelopeReturn"/>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866FF5" w:rsidRPr="00957BF4" w:rsidRDefault="00866FF5" w:rsidP="000C74CB">
            <w:pPr>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866FF5" w:rsidRDefault="00866FF5" w:rsidP="005D17F4">
            <w:pPr>
              <w:pStyle w:val="ListParagraph"/>
              <w:ind w:left="360"/>
              <w:rPr>
                <w:rFonts w:ascii="Arial" w:hAnsi="Arial"/>
                <w:b/>
              </w:rPr>
            </w:pPr>
          </w:p>
        </w:tc>
      </w:tr>
    </w:tbl>
    <w:p w:rsidR="00866FF5" w:rsidRDefault="00866FF5"/>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EE3998" w:rsidRDefault="00EE3998" w:rsidP="00110A2F">
      <w:pPr>
        <w:rPr>
          <w:rFonts w:ascii="Arial" w:hAnsi="Arial" w:cs="Arial"/>
        </w:rPr>
      </w:pPr>
    </w:p>
    <w:p w:rsidR="008970AF" w:rsidRDefault="008970AF" w:rsidP="00110A2F">
      <w:pPr>
        <w:rPr>
          <w:rFonts w:ascii="Arial" w:hAnsi="Arial" w:cs="Arial"/>
        </w:rPr>
      </w:pPr>
    </w:p>
    <w:p w:rsidR="00866FF5" w:rsidRDefault="00866FF5" w:rsidP="00110A2F">
      <w:pPr>
        <w:rPr>
          <w:rFonts w:ascii="Arial" w:hAnsi="Arial" w:cs="Arial"/>
        </w:rPr>
      </w:pPr>
    </w:p>
    <w:p w:rsidR="00866FF5" w:rsidRDefault="00866FF5" w:rsidP="00110A2F">
      <w:pPr>
        <w:rPr>
          <w:rFonts w:ascii="Arial" w:hAnsi="Arial" w:cs="Arial"/>
        </w:rPr>
      </w:pPr>
    </w:p>
    <w:p w:rsidR="00866FF5" w:rsidRDefault="00866FF5" w:rsidP="00110A2F">
      <w:pPr>
        <w:rPr>
          <w:rFonts w:ascii="Arial" w:hAnsi="Arial" w:cs="Arial"/>
        </w:rPr>
      </w:pPr>
    </w:p>
    <w:p w:rsidR="00866FF5" w:rsidRDefault="00866FF5" w:rsidP="00110A2F">
      <w:pPr>
        <w:rPr>
          <w:rFonts w:ascii="Arial" w:hAnsi="Arial" w:cs="Arial"/>
        </w:rPr>
      </w:pPr>
    </w:p>
    <w:p w:rsidR="00866FF5" w:rsidRDefault="00866FF5" w:rsidP="00110A2F">
      <w:pPr>
        <w:rPr>
          <w:rFonts w:ascii="Arial" w:hAnsi="Arial" w:cs="Arial"/>
        </w:rPr>
      </w:pPr>
    </w:p>
    <w:p w:rsidR="00690AA8" w:rsidRPr="002D56E2" w:rsidRDefault="00690AA8" w:rsidP="00690AA8">
      <w:pPr>
        <w:spacing w:line="276" w:lineRule="auto"/>
        <w:rPr>
          <w:rFonts w:ascii="Arial" w:eastAsiaTheme="minorHAnsi" w:hAnsi="Arial" w:cs="Arial"/>
          <w:b/>
          <w:szCs w:val="24"/>
          <w:lang w:val="en-CA"/>
        </w:rPr>
      </w:pPr>
      <w:r w:rsidRPr="002D56E2">
        <w:rPr>
          <w:rFonts w:ascii="Arial" w:eastAsiaTheme="minorHAnsi" w:hAnsi="Arial" w:cs="Arial"/>
          <w:b/>
          <w:szCs w:val="24"/>
          <w:lang w:val="en-CA"/>
        </w:rPr>
        <w:t>VI.</w:t>
      </w:r>
      <w:r w:rsidRPr="002D56E2">
        <w:rPr>
          <w:rFonts w:ascii="Arial" w:eastAsiaTheme="minorHAnsi" w:hAnsi="Arial" w:cs="Arial"/>
          <w:b/>
          <w:szCs w:val="24"/>
          <w:lang w:val="en-CA"/>
        </w:rPr>
        <w:tab/>
        <w:t>SPECIAL NOTES:</w:t>
      </w:r>
    </w:p>
    <w:p w:rsidR="00690AA8" w:rsidRPr="002D56E2" w:rsidRDefault="00690AA8" w:rsidP="00690AA8">
      <w:pPr>
        <w:spacing w:line="276" w:lineRule="auto"/>
        <w:rPr>
          <w:rFonts w:ascii="Arial" w:eastAsiaTheme="minorHAnsi" w:hAnsi="Arial" w:cs="Arial"/>
          <w:szCs w:val="24"/>
          <w:lang w:val="en-CA"/>
        </w:rPr>
      </w:pPr>
    </w:p>
    <w:p w:rsidR="005A5112" w:rsidRPr="005A5112" w:rsidRDefault="005A5112" w:rsidP="005A5112">
      <w:pPr>
        <w:spacing w:line="276" w:lineRule="auto"/>
        <w:rPr>
          <w:rFonts w:ascii="Arial" w:eastAsiaTheme="minorHAnsi" w:hAnsi="Arial" w:cs="Arial"/>
          <w:szCs w:val="24"/>
          <w:u w:val="single"/>
          <w:lang w:val="en-CA"/>
        </w:rPr>
      </w:pPr>
      <w:proofErr w:type="spellStart"/>
      <w:r w:rsidRPr="005A5112">
        <w:rPr>
          <w:rFonts w:ascii="Arial" w:eastAsiaTheme="minorHAnsi" w:hAnsi="Arial" w:cs="Arial"/>
          <w:szCs w:val="24"/>
          <w:u w:val="single"/>
          <w:lang w:val="en-CA"/>
        </w:rPr>
        <w:t>ECE</w:t>
      </w:r>
      <w:proofErr w:type="spellEnd"/>
      <w:r w:rsidRPr="005A5112">
        <w:rPr>
          <w:rFonts w:ascii="Arial" w:eastAsiaTheme="minorHAnsi" w:hAnsi="Arial" w:cs="Arial"/>
          <w:szCs w:val="24"/>
          <w:u w:val="single"/>
          <w:lang w:val="en-CA"/>
        </w:rPr>
        <w:t xml:space="preserve"> Program Guide:</w:t>
      </w:r>
    </w:p>
    <w:p w:rsidR="005A5112" w:rsidRPr="005A5112" w:rsidRDefault="005A5112" w:rsidP="005A5112">
      <w:pPr>
        <w:spacing w:line="276" w:lineRule="auto"/>
        <w:rPr>
          <w:rFonts w:ascii="Arial" w:eastAsiaTheme="minorHAnsi" w:hAnsi="Arial" w:cs="Arial"/>
          <w:szCs w:val="24"/>
          <w:lang w:val="en-CA"/>
        </w:rPr>
      </w:pPr>
      <w:r w:rsidRPr="005A5112">
        <w:rPr>
          <w:rFonts w:ascii="Arial" w:eastAsiaTheme="minorHAnsi" w:hAnsi="Arial" w:cs="Arial"/>
          <w:szCs w:val="24"/>
          <w:lang w:val="en-CA"/>
        </w:rPr>
        <w:t xml:space="preserve">Students are expected to be familiar with and adhere to the policies and practices outlined in the </w:t>
      </w:r>
      <w:r w:rsidRPr="005A5112">
        <w:rPr>
          <w:rFonts w:ascii="Arial" w:eastAsiaTheme="minorHAnsi" w:hAnsi="Arial" w:cs="Arial"/>
          <w:i/>
          <w:szCs w:val="24"/>
          <w:lang w:val="en-CA"/>
        </w:rPr>
        <w:t>Early Childhood Education: A Guide to your Program</w:t>
      </w:r>
      <w:r w:rsidRPr="005A5112">
        <w:rPr>
          <w:rFonts w:ascii="Arial" w:eastAsiaTheme="minorHAnsi" w:hAnsi="Arial" w:cs="Arial"/>
          <w:szCs w:val="24"/>
          <w:lang w:val="en-CA"/>
        </w:rPr>
        <w:t xml:space="preserve"> booklet.  This information will be reviewed at the beginning of the semester and will be posted on </w:t>
      </w:r>
      <w:proofErr w:type="spellStart"/>
      <w:r w:rsidRPr="005A5112">
        <w:rPr>
          <w:rFonts w:ascii="Arial" w:eastAsiaTheme="minorHAnsi" w:hAnsi="Arial" w:cs="Arial"/>
          <w:szCs w:val="24"/>
          <w:lang w:val="en-CA"/>
        </w:rPr>
        <w:t>LMS</w:t>
      </w:r>
      <w:proofErr w:type="spellEnd"/>
      <w:r w:rsidRPr="005A5112">
        <w:rPr>
          <w:rFonts w:ascii="Arial" w:eastAsiaTheme="minorHAnsi" w:hAnsi="Arial" w:cs="Arial"/>
          <w:szCs w:val="24"/>
          <w:lang w:val="en-CA"/>
        </w:rPr>
        <w:t xml:space="preserve">.  </w:t>
      </w:r>
    </w:p>
    <w:tbl>
      <w:tblPr>
        <w:tblW w:w="8856" w:type="dxa"/>
        <w:tblLayout w:type="fixed"/>
        <w:tblLook w:val="0000" w:firstRow="0" w:lastRow="0" w:firstColumn="0" w:lastColumn="0" w:noHBand="0" w:noVBand="0"/>
      </w:tblPr>
      <w:tblGrid>
        <w:gridCol w:w="8856"/>
      </w:tblGrid>
      <w:tr w:rsidR="000C74CB" w:rsidRPr="00F22AC0" w:rsidTr="00751E3A">
        <w:trPr>
          <w:cantSplit/>
        </w:trPr>
        <w:tc>
          <w:tcPr>
            <w:tcW w:w="8838" w:type="dxa"/>
          </w:tcPr>
          <w:p w:rsidR="000C74CB" w:rsidRPr="00F22AC0" w:rsidRDefault="000C74CB" w:rsidP="00751E3A">
            <w:pPr>
              <w:rPr>
                <w:rFonts w:asciiTheme="minorHAnsi" w:hAnsiTheme="minorHAnsi" w:cs="Arial"/>
                <w:b/>
                <w:szCs w:val="24"/>
                <w:u w:val="single"/>
              </w:rPr>
            </w:pPr>
            <w:r w:rsidRPr="00F22AC0">
              <w:rPr>
                <w:rFonts w:asciiTheme="minorHAnsi" w:hAnsiTheme="minorHAnsi" w:cs="Arial"/>
                <w:b/>
                <w:szCs w:val="24"/>
                <w:u w:val="single"/>
              </w:rPr>
              <w:t>Attendance:</w:t>
            </w:r>
          </w:p>
          <w:p w:rsidR="000C74CB" w:rsidRPr="00F22AC0" w:rsidRDefault="000C74CB" w:rsidP="00751E3A">
            <w:pPr>
              <w:ind w:left="720"/>
              <w:rPr>
                <w:rFonts w:asciiTheme="minorHAnsi" w:hAnsiTheme="minorHAnsi" w:cs="Arial"/>
                <w:szCs w:val="24"/>
              </w:rPr>
            </w:pPr>
            <w:r w:rsidRPr="00F22AC0">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0C74CB" w:rsidRPr="00F22AC0" w:rsidRDefault="000C74CB" w:rsidP="000C74CB">
      <w:pPr>
        <w:pStyle w:val="NoSpacing"/>
        <w:rPr>
          <w:rFonts w:asciiTheme="minorHAnsi" w:hAnsiTheme="minorHAnsi" w:cs="Arial"/>
          <w:b/>
          <w:szCs w:val="24"/>
          <w:u w:val="single"/>
        </w:rPr>
      </w:pPr>
      <w:r w:rsidRPr="00F22AC0">
        <w:rPr>
          <w:rFonts w:asciiTheme="minorHAnsi" w:hAnsiTheme="minorHAnsi" w:cs="Arial"/>
          <w:b/>
          <w:szCs w:val="24"/>
          <w:u w:val="single"/>
        </w:rPr>
        <w:t>Assignment submission format</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 xml:space="preserve">All assignment submissions (unless specifically stated by the professor) are to be submitted electronically </w:t>
      </w:r>
      <w:r>
        <w:rPr>
          <w:rFonts w:asciiTheme="minorHAnsi" w:hAnsiTheme="minorHAnsi" w:cs="Arial"/>
          <w:szCs w:val="24"/>
        </w:rPr>
        <w:t>no later than the</w:t>
      </w:r>
      <w:r w:rsidRPr="00F22AC0">
        <w:rPr>
          <w:rFonts w:asciiTheme="minorHAnsi" w:hAnsiTheme="minorHAnsi" w:cs="Arial"/>
          <w:szCs w:val="24"/>
        </w:rPr>
        <w:t xml:space="preserve"> scheduled due date/time through the course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drop box.  Unless previously negotiated with the professor, assignments submitted through direct email to the professor will not be accepted.</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All assignment submissions must be sent in PDF format</w:t>
      </w:r>
      <w:r>
        <w:rPr>
          <w:rFonts w:asciiTheme="minorHAnsi" w:hAnsiTheme="minorHAnsi" w:cs="Arial"/>
          <w:szCs w:val="24"/>
        </w:rPr>
        <w:t xml:space="preserve"> or</w:t>
      </w:r>
      <w:r w:rsidRPr="00F22AC0">
        <w:rPr>
          <w:rFonts w:asciiTheme="minorHAnsi" w:hAnsiTheme="minorHAnsi" w:cs="Arial"/>
          <w:szCs w:val="24"/>
        </w:rPr>
        <w:t xml:space="preserve">. </w:t>
      </w:r>
      <w:proofErr w:type="gramStart"/>
      <w:r w:rsidRPr="00F22AC0">
        <w:rPr>
          <w:rFonts w:asciiTheme="minorHAnsi" w:hAnsiTheme="minorHAnsi" w:cs="Arial"/>
          <w:szCs w:val="24"/>
        </w:rPr>
        <w:t>If the professor is unable to “open” or read the submission, the student will be notified by email and receive a mark of “0” for the assignment.</w:t>
      </w:r>
      <w:proofErr w:type="gramEnd"/>
    </w:p>
    <w:p w:rsidR="000C74CB" w:rsidRPr="00F22AC0" w:rsidRDefault="000C74CB" w:rsidP="000C74CB">
      <w:pPr>
        <w:pStyle w:val="NoSpacing"/>
        <w:rPr>
          <w:rFonts w:asciiTheme="minorHAnsi" w:hAnsiTheme="minorHAnsi" w:cs="Arial"/>
          <w:b/>
          <w:szCs w:val="24"/>
          <w:u w:val="single"/>
        </w:rPr>
      </w:pPr>
      <w:r w:rsidRPr="00F22AC0">
        <w:rPr>
          <w:rFonts w:asciiTheme="minorHAnsi" w:hAnsiTheme="minorHAnsi" w:cs="Arial"/>
          <w:b/>
          <w:szCs w:val="24"/>
          <w:u w:val="single"/>
        </w:rPr>
        <w:t>Submission due dates:</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 xml:space="preserve">The scheduled due date for all assignments / tests are located on the assignment outline and on the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calendar.</w:t>
      </w:r>
      <w:r>
        <w:rPr>
          <w:rFonts w:asciiTheme="minorHAnsi" w:hAnsiTheme="minorHAnsi" w:cs="Arial"/>
          <w:szCs w:val="24"/>
        </w:rPr>
        <w:t xml:space="preserve"> NOTE: the due date and time indicates that the Instructor has received the assignment, not when the student submits the assignment.</w:t>
      </w:r>
      <w:r w:rsidRPr="00F22AC0">
        <w:rPr>
          <w:rFonts w:asciiTheme="minorHAnsi" w:hAnsiTheme="minorHAnsi" w:cs="Arial"/>
          <w:szCs w:val="24"/>
        </w:rPr>
        <w:t xml:space="preserve"> It is the expectation that students refer to the course site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to keep track of assignments due dates and expectations. Students are expected to submit their assignments no later than the scheduled due date and time posted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w:t>
      </w:r>
    </w:p>
    <w:p w:rsidR="000C74CB" w:rsidRPr="00F22AC0" w:rsidRDefault="000C74CB" w:rsidP="000C74CB">
      <w:pPr>
        <w:pStyle w:val="NoSpacing"/>
        <w:rPr>
          <w:rFonts w:asciiTheme="minorHAnsi" w:hAnsiTheme="minorHAnsi" w:cs="Arial"/>
          <w:b/>
          <w:szCs w:val="24"/>
          <w:u w:val="single"/>
        </w:rPr>
      </w:pPr>
      <w:r w:rsidRPr="00F22AC0">
        <w:rPr>
          <w:rFonts w:asciiTheme="minorHAnsi" w:hAnsiTheme="minorHAnsi" w:cs="Arial"/>
          <w:b/>
          <w:szCs w:val="24"/>
          <w:u w:val="single"/>
        </w:rPr>
        <w:t>Late submissions:</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0C74CB" w:rsidRPr="00F22AC0" w:rsidRDefault="000C74CB" w:rsidP="000C74CB">
      <w:pPr>
        <w:pStyle w:val="NoSpacing"/>
        <w:ind w:left="720"/>
        <w:rPr>
          <w:rFonts w:asciiTheme="minorHAnsi" w:hAnsiTheme="minorHAnsi" w:cs="Arial"/>
          <w:i/>
          <w:szCs w:val="24"/>
        </w:rPr>
      </w:pPr>
      <w:r w:rsidRPr="00F22AC0">
        <w:rPr>
          <w:rFonts w:asciiTheme="minorHAnsi" w:hAnsiTheme="minorHAnsi" w:cs="Arial"/>
          <w:i/>
          <w:szCs w:val="24"/>
        </w:rPr>
        <w:t>NOTE: The Late Submission option is not applicable to assignments with Extensions.  Late submissions will not be accepted past the last scheduled class for the course.</w:t>
      </w:r>
    </w:p>
    <w:p w:rsidR="000C74CB" w:rsidRPr="00F22AC0" w:rsidRDefault="000C74CB" w:rsidP="000C74CB">
      <w:pPr>
        <w:pStyle w:val="NoSpacing"/>
        <w:rPr>
          <w:rFonts w:asciiTheme="minorHAnsi" w:hAnsiTheme="minorHAnsi" w:cs="Arial"/>
          <w:b/>
          <w:szCs w:val="24"/>
          <w:u w:val="single"/>
        </w:rPr>
      </w:pPr>
      <w:r w:rsidRPr="00F22AC0">
        <w:rPr>
          <w:rFonts w:asciiTheme="minorHAnsi" w:hAnsiTheme="minorHAnsi" w:cs="Arial"/>
          <w:b/>
          <w:szCs w:val="24"/>
          <w:u w:val="single"/>
        </w:rPr>
        <w:t>Requests for Extensions:</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0C74CB" w:rsidRPr="00F22AC0" w:rsidRDefault="000C74CB" w:rsidP="000C74CB">
      <w:pPr>
        <w:pStyle w:val="NoSpacing"/>
        <w:ind w:left="720"/>
        <w:rPr>
          <w:rFonts w:asciiTheme="minorHAnsi" w:hAnsiTheme="minorHAnsi" w:cs="Arial"/>
          <w:i/>
          <w:szCs w:val="24"/>
        </w:rPr>
      </w:pPr>
      <w:r w:rsidRPr="00F22AC0">
        <w:rPr>
          <w:rFonts w:asciiTheme="minorHAnsi" w:hAnsiTheme="minorHAnsi" w:cs="Arial"/>
          <w:szCs w:val="24"/>
        </w:rPr>
        <w:t xml:space="preserve"> </w:t>
      </w:r>
      <w:r w:rsidRPr="00F22AC0">
        <w:rPr>
          <w:rFonts w:asciiTheme="minorHAnsi" w:hAnsiTheme="minorHAnsi" w:cs="Arial"/>
          <w:i/>
          <w:szCs w:val="24"/>
        </w:rPr>
        <w:t>NOTE: Assignments with extended due dates will not be accepted past the last scheduled class for the course. The Late submission policy does not apply to due dates with extensions.</w:t>
      </w:r>
    </w:p>
    <w:p w:rsidR="00866FF5" w:rsidRDefault="00866FF5" w:rsidP="000C74CB">
      <w:pPr>
        <w:pStyle w:val="NoSpacing"/>
        <w:rPr>
          <w:rFonts w:asciiTheme="minorHAnsi" w:hAnsiTheme="minorHAnsi" w:cs="Arial"/>
          <w:b/>
          <w:szCs w:val="24"/>
          <w:u w:val="single"/>
        </w:rPr>
      </w:pPr>
    </w:p>
    <w:p w:rsidR="00866FF5" w:rsidRDefault="00866FF5" w:rsidP="000C74CB">
      <w:pPr>
        <w:pStyle w:val="NoSpacing"/>
        <w:rPr>
          <w:rFonts w:asciiTheme="minorHAnsi" w:hAnsiTheme="minorHAnsi" w:cs="Arial"/>
          <w:b/>
          <w:szCs w:val="24"/>
          <w:u w:val="single"/>
        </w:rPr>
      </w:pPr>
    </w:p>
    <w:p w:rsidR="00866FF5" w:rsidRDefault="00866FF5" w:rsidP="000C74CB">
      <w:pPr>
        <w:pStyle w:val="NoSpacing"/>
        <w:rPr>
          <w:rFonts w:asciiTheme="minorHAnsi" w:hAnsiTheme="minorHAnsi" w:cs="Arial"/>
          <w:b/>
          <w:szCs w:val="24"/>
          <w:u w:val="single"/>
        </w:rPr>
      </w:pPr>
    </w:p>
    <w:p w:rsidR="00866FF5" w:rsidRDefault="00866FF5" w:rsidP="000C74CB">
      <w:pPr>
        <w:pStyle w:val="NoSpacing"/>
        <w:rPr>
          <w:rFonts w:asciiTheme="minorHAnsi" w:hAnsiTheme="minorHAnsi" w:cs="Arial"/>
          <w:b/>
          <w:szCs w:val="24"/>
          <w:u w:val="single"/>
        </w:rPr>
      </w:pPr>
    </w:p>
    <w:p w:rsidR="00866FF5" w:rsidRDefault="00866FF5" w:rsidP="000C74CB">
      <w:pPr>
        <w:pStyle w:val="NoSpacing"/>
        <w:rPr>
          <w:rFonts w:asciiTheme="minorHAnsi" w:hAnsiTheme="minorHAnsi" w:cs="Arial"/>
          <w:b/>
          <w:szCs w:val="24"/>
          <w:u w:val="single"/>
        </w:rPr>
      </w:pPr>
    </w:p>
    <w:p w:rsidR="000C74CB" w:rsidRPr="00F22AC0" w:rsidRDefault="000C74CB" w:rsidP="000C74CB">
      <w:pPr>
        <w:pStyle w:val="NoSpacing"/>
        <w:rPr>
          <w:rFonts w:asciiTheme="minorHAnsi" w:hAnsiTheme="minorHAnsi" w:cs="Arial"/>
          <w:b/>
          <w:szCs w:val="24"/>
          <w:u w:val="single"/>
        </w:rPr>
      </w:pPr>
      <w:r w:rsidRPr="00F22AC0">
        <w:rPr>
          <w:rFonts w:asciiTheme="minorHAnsi" w:hAnsiTheme="minorHAnsi" w:cs="Arial"/>
          <w:b/>
          <w:szCs w:val="24"/>
          <w:u w:val="single"/>
        </w:rPr>
        <w:t>Presentations</w:t>
      </w:r>
    </w:p>
    <w:p w:rsidR="000C74CB" w:rsidRPr="00F22AC0" w:rsidRDefault="000C74CB" w:rsidP="000C74CB">
      <w:pPr>
        <w:pStyle w:val="NoSpacing"/>
        <w:ind w:left="720"/>
        <w:rPr>
          <w:rFonts w:asciiTheme="minorHAnsi" w:hAnsiTheme="minorHAnsi" w:cs="Arial"/>
          <w:szCs w:val="24"/>
        </w:rPr>
      </w:pPr>
      <w:r w:rsidRPr="00F22AC0">
        <w:rPr>
          <w:rFonts w:asciiTheme="minorHAnsi" w:hAnsiTheme="minorHAnsi" w:cs="Arial"/>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F22AC0">
        <w:rPr>
          <w:rFonts w:asciiTheme="minorHAnsi" w:hAnsiTheme="minorHAnsi" w:cs="Arial"/>
          <w:szCs w:val="24"/>
        </w:rPr>
        <w:t>Students</w:t>
      </w:r>
      <w:proofErr w:type="gramEnd"/>
      <w:r w:rsidRPr="00F22AC0">
        <w:rPr>
          <w:rFonts w:asciiTheme="minorHAnsi" w:hAnsiTheme="minorHAnsi" w:cs="Arial"/>
          <w:szCs w:val="24"/>
        </w:rPr>
        <w:t xml:space="preserve"> who fail to notify the professor of their absence prior to the presentation, will receive an automatic mark of “0” for the assignment.</w:t>
      </w:r>
    </w:p>
    <w:p w:rsidR="000C74CB" w:rsidRPr="00F22AC0" w:rsidRDefault="000C74CB" w:rsidP="000C74CB">
      <w:pPr>
        <w:rPr>
          <w:rFonts w:asciiTheme="minorHAnsi" w:hAnsiTheme="minorHAnsi" w:cs="Arial"/>
          <w:b/>
          <w:szCs w:val="24"/>
          <w:u w:val="single"/>
        </w:rPr>
      </w:pPr>
      <w:r w:rsidRPr="00F22AC0">
        <w:rPr>
          <w:rFonts w:asciiTheme="minorHAnsi" w:hAnsiTheme="minorHAnsi" w:cs="Arial"/>
          <w:b/>
          <w:szCs w:val="24"/>
          <w:u w:val="single"/>
        </w:rPr>
        <w:t>Quizzes/ Tests</w:t>
      </w:r>
    </w:p>
    <w:p w:rsidR="000C74CB" w:rsidRPr="00F22AC0" w:rsidRDefault="000C74CB" w:rsidP="000C74CB">
      <w:pPr>
        <w:ind w:left="720"/>
        <w:rPr>
          <w:rFonts w:asciiTheme="minorHAnsi" w:hAnsiTheme="minorHAnsi" w:cs="Arial"/>
          <w:szCs w:val="24"/>
        </w:rPr>
      </w:pPr>
      <w:r w:rsidRPr="00F22AC0">
        <w:rPr>
          <w:rFonts w:asciiTheme="minorHAnsi" w:hAnsiTheme="minorHAnsi" w:cs="Arial"/>
          <w:szCs w:val="24"/>
        </w:rPr>
        <w:t xml:space="preserve">All quizzes will be delivered through the Course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‘Quiz’ featured. The date and time availability of the quiz will be clearly posted and communicated on </w:t>
      </w:r>
      <w:proofErr w:type="spellStart"/>
      <w:r w:rsidRPr="00F22AC0">
        <w:rPr>
          <w:rFonts w:asciiTheme="minorHAnsi" w:hAnsiTheme="minorHAnsi" w:cs="Arial"/>
          <w:szCs w:val="24"/>
        </w:rPr>
        <w:t>LMS</w:t>
      </w:r>
      <w:proofErr w:type="spellEnd"/>
      <w:r w:rsidRPr="00F22AC0">
        <w:rPr>
          <w:rFonts w:asciiTheme="minorHAnsi" w:hAnsiTheme="minorHAnsi" w:cs="Arial"/>
          <w:szCs w:val="24"/>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proofErr w:type="gramStart"/>
      <w:r w:rsidRPr="00F22AC0">
        <w:rPr>
          <w:rFonts w:asciiTheme="minorHAnsi" w:hAnsiTheme="minorHAnsi" w:cs="Arial"/>
          <w:szCs w:val="24"/>
        </w:rPr>
        <w:t>fo</w:t>
      </w:r>
      <w:proofErr w:type="spellEnd"/>
      <w:proofErr w:type="gramEnd"/>
      <w:r w:rsidRPr="00F22AC0">
        <w:rPr>
          <w:rFonts w:asciiTheme="minorHAnsi" w:hAnsiTheme="minorHAnsi" w:cs="Arial"/>
          <w:szCs w:val="24"/>
        </w:rPr>
        <w:t xml:space="preserve"> their absence prior to the test/quiz will receive an automatic mark of “0” for the test/quiz assignment.</w:t>
      </w:r>
    </w:p>
    <w:p w:rsidR="000C74CB" w:rsidRDefault="000C74CB" w:rsidP="000C74CB">
      <w:pPr>
        <w:rPr>
          <w:rFonts w:asciiTheme="minorHAnsi" w:hAnsiTheme="minorHAnsi" w:cs="Arial"/>
          <w:b/>
          <w:szCs w:val="24"/>
          <w:u w:val="single"/>
        </w:rPr>
      </w:pPr>
    </w:p>
    <w:p w:rsidR="000C74CB" w:rsidRPr="00F22AC0" w:rsidRDefault="000C74CB" w:rsidP="000C74CB">
      <w:pPr>
        <w:rPr>
          <w:rFonts w:asciiTheme="minorHAnsi" w:hAnsiTheme="minorHAnsi" w:cs="Arial"/>
          <w:b/>
          <w:szCs w:val="24"/>
          <w:u w:val="single"/>
        </w:rPr>
      </w:pPr>
      <w:r w:rsidRPr="00F22AC0">
        <w:rPr>
          <w:rFonts w:asciiTheme="minorHAnsi" w:hAnsiTheme="minorHAnsi" w:cs="Arial"/>
          <w:b/>
          <w:szCs w:val="24"/>
          <w:u w:val="single"/>
        </w:rPr>
        <w:t>Learning Environment</w:t>
      </w:r>
    </w:p>
    <w:p w:rsidR="000C74CB" w:rsidRPr="00F22AC0" w:rsidRDefault="000C74CB" w:rsidP="000C74CB">
      <w:pPr>
        <w:pStyle w:val="BodyText"/>
        <w:rPr>
          <w:rFonts w:asciiTheme="minorHAnsi" w:hAnsiTheme="minorHAnsi" w:cs="Arial"/>
          <w:b/>
          <w:szCs w:val="24"/>
        </w:rPr>
      </w:pPr>
      <w:r w:rsidRPr="00F22AC0">
        <w:rPr>
          <w:rFonts w:asciiTheme="minorHAnsi" w:hAnsiTheme="minorHAnsi" w:cs="Arial"/>
          <w:szCs w:val="24"/>
        </w:rPr>
        <w:t>In the interest of providing an optimal learning environment, students are to follow these expectations;</w:t>
      </w:r>
    </w:p>
    <w:p w:rsidR="000C74CB" w:rsidRPr="00F22AC0" w:rsidRDefault="000C74CB" w:rsidP="000C74CB">
      <w:pPr>
        <w:pStyle w:val="BodyText"/>
        <w:numPr>
          <w:ilvl w:val="0"/>
          <w:numId w:val="45"/>
        </w:numPr>
        <w:spacing w:after="0"/>
        <w:rPr>
          <w:rFonts w:asciiTheme="minorHAnsi" w:hAnsiTheme="minorHAnsi" w:cs="Arial"/>
          <w:b/>
          <w:szCs w:val="24"/>
        </w:rPr>
      </w:pPr>
      <w:r w:rsidRPr="00F22AC0">
        <w:rPr>
          <w:rFonts w:asciiTheme="minorHAnsi" w:hAnsiTheme="minorHAnsi"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0C74CB" w:rsidRPr="00F22AC0" w:rsidRDefault="000C74CB" w:rsidP="000C74CB">
      <w:pPr>
        <w:pStyle w:val="BodyText"/>
        <w:numPr>
          <w:ilvl w:val="0"/>
          <w:numId w:val="45"/>
        </w:numPr>
        <w:spacing w:after="0"/>
        <w:rPr>
          <w:rFonts w:asciiTheme="minorHAnsi" w:hAnsiTheme="minorHAnsi" w:cs="Arial"/>
          <w:b/>
          <w:szCs w:val="24"/>
        </w:rPr>
      </w:pPr>
      <w:r w:rsidRPr="00F22AC0">
        <w:rPr>
          <w:rFonts w:asciiTheme="minorHAnsi" w:hAnsiTheme="minorHAnsi" w:cs="Arial"/>
          <w:szCs w:val="24"/>
        </w:rPr>
        <w:t>Students are expected to be prepared for each class by ensuring that they have brought all of the required materials and resources to the class.</w:t>
      </w:r>
    </w:p>
    <w:p w:rsidR="000C74CB" w:rsidRPr="00F22AC0" w:rsidRDefault="000C74CB" w:rsidP="000C74CB">
      <w:pPr>
        <w:pStyle w:val="BodyText"/>
        <w:numPr>
          <w:ilvl w:val="0"/>
          <w:numId w:val="45"/>
        </w:numPr>
        <w:spacing w:after="0"/>
        <w:rPr>
          <w:rFonts w:asciiTheme="minorHAnsi" w:hAnsiTheme="minorHAnsi" w:cs="Arial"/>
          <w:b/>
          <w:szCs w:val="24"/>
        </w:rPr>
      </w:pPr>
      <w:r w:rsidRPr="00F22AC0">
        <w:rPr>
          <w:rFonts w:asciiTheme="minorHAnsi" w:hAnsiTheme="minorHAnsi" w:cs="Arial"/>
          <w:szCs w:val="24"/>
        </w:rPr>
        <w:t>Light snack foods are permitted in the class during scheduled class, however students who wish to consume “meals” will be asked to consume their meal in another location outside of the classroom setting.</w:t>
      </w:r>
    </w:p>
    <w:p w:rsidR="000C74CB" w:rsidRPr="00F22AC0" w:rsidRDefault="000C74CB" w:rsidP="000C74CB">
      <w:pPr>
        <w:pStyle w:val="BodyText"/>
        <w:numPr>
          <w:ilvl w:val="0"/>
          <w:numId w:val="45"/>
        </w:numPr>
        <w:spacing w:after="0"/>
        <w:rPr>
          <w:rFonts w:asciiTheme="minorHAnsi" w:hAnsiTheme="minorHAnsi" w:cs="Arial"/>
          <w:b/>
          <w:szCs w:val="24"/>
        </w:rPr>
      </w:pPr>
      <w:r w:rsidRPr="00F22AC0">
        <w:rPr>
          <w:rFonts w:asciiTheme="minorHAnsi" w:hAnsiTheme="minorHAnsi" w:cs="Arial"/>
          <w:szCs w:val="24"/>
        </w:rPr>
        <w:t>Scent free classrooms are requested by the professor to ensure a safe environment for those who are sensitive to scents.</w:t>
      </w:r>
    </w:p>
    <w:p w:rsidR="000C74CB" w:rsidRPr="00F22AC0" w:rsidRDefault="000C74CB" w:rsidP="000C74CB">
      <w:pPr>
        <w:pStyle w:val="BodyText"/>
        <w:numPr>
          <w:ilvl w:val="0"/>
          <w:numId w:val="45"/>
        </w:numPr>
        <w:spacing w:after="0"/>
        <w:rPr>
          <w:rFonts w:asciiTheme="minorHAnsi" w:hAnsiTheme="minorHAnsi" w:cs="Arial"/>
          <w:b/>
          <w:szCs w:val="24"/>
        </w:rPr>
      </w:pPr>
      <w:r w:rsidRPr="00F22AC0">
        <w:rPr>
          <w:rFonts w:asciiTheme="minorHAnsi" w:hAnsiTheme="minorHAnsi" w:cs="Arial"/>
          <w:szCs w:val="24"/>
        </w:rPr>
        <w:t>Students are responsible for obtaining course material missed due to class absence.</w:t>
      </w:r>
    </w:p>
    <w:p w:rsidR="00690AA8" w:rsidRPr="005A5112" w:rsidRDefault="00690AA8" w:rsidP="00690AA8">
      <w:pPr>
        <w:spacing w:line="276" w:lineRule="auto"/>
        <w:rPr>
          <w:rFonts w:ascii="Arial" w:eastAsiaTheme="minorHAnsi" w:hAnsi="Arial" w:cs="Arial"/>
          <w:szCs w:val="24"/>
          <w:lang w:val="en-CA"/>
        </w:rPr>
      </w:pPr>
    </w:p>
    <w:p w:rsidR="00EE3998" w:rsidRPr="00F051A1" w:rsidRDefault="00EE3998" w:rsidP="00690AA8">
      <w:pPr>
        <w:spacing w:line="276" w:lineRule="auto"/>
        <w:rPr>
          <w:rFonts w:ascii="Arial" w:hAnsi="Arial" w:cs="Arial"/>
          <w:b/>
        </w:rPr>
      </w:pPr>
    </w:p>
    <w:p w:rsidR="00EE3998" w:rsidRPr="00F051A1" w:rsidRDefault="00EE3998" w:rsidP="00690AA8">
      <w:pPr>
        <w:spacing w:line="276" w:lineRule="auto"/>
        <w:rPr>
          <w:rFonts w:ascii="Arial" w:eastAsiaTheme="minorHAnsi" w:hAnsi="Arial" w:cs="Arial"/>
          <w:szCs w:val="24"/>
          <w:lang w:val="en-CA"/>
        </w:rPr>
      </w:pPr>
      <w:smartTag w:uri="urn:schemas-microsoft-com:office:smarttags" w:element="stockticker">
        <w:r w:rsidRPr="00F051A1">
          <w:rPr>
            <w:rFonts w:ascii="Arial" w:hAnsi="Arial" w:cs="Arial"/>
            <w:b/>
          </w:rPr>
          <w:t>VII</w:t>
        </w:r>
      </w:smartTag>
      <w:r w:rsidRPr="00F051A1">
        <w:rPr>
          <w:rFonts w:ascii="Arial" w:hAnsi="Arial" w:cs="Arial"/>
          <w:b/>
        </w:rPr>
        <w:t xml:space="preserve">. </w:t>
      </w:r>
      <w:r w:rsidR="008970AF">
        <w:rPr>
          <w:rFonts w:ascii="Arial" w:hAnsi="Arial" w:cs="Arial"/>
          <w:b/>
        </w:rPr>
        <w:tab/>
      </w:r>
      <w:r w:rsidRPr="00F051A1">
        <w:rPr>
          <w:rFonts w:ascii="Arial" w:hAnsi="Arial" w:cs="Arial"/>
          <w:b/>
        </w:rPr>
        <w:t>COURSE OUTLINE ADDENDUM</w:t>
      </w:r>
      <w:r w:rsidR="008970AF">
        <w:rPr>
          <w:rFonts w:ascii="Arial" w:hAnsi="Arial" w:cs="Arial"/>
          <w:b/>
        </w:rPr>
        <w:t>:</w:t>
      </w:r>
    </w:p>
    <w:p w:rsidR="008970AF" w:rsidRDefault="008970AF" w:rsidP="00690AA8">
      <w:pPr>
        <w:spacing w:line="276" w:lineRule="auto"/>
        <w:rPr>
          <w:rFonts w:ascii="Arial" w:hAnsi="Arial" w:cs="Arial"/>
        </w:rPr>
      </w:pPr>
    </w:p>
    <w:p w:rsidR="00EE3998" w:rsidRPr="00F051A1" w:rsidRDefault="00EE3998" w:rsidP="00690AA8">
      <w:pPr>
        <w:spacing w:line="276" w:lineRule="auto"/>
        <w:rPr>
          <w:rFonts w:ascii="Arial" w:eastAsiaTheme="minorHAnsi" w:hAnsi="Arial" w:cs="Arial"/>
          <w:szCs w:val="24"/>
          <w:lang w:val="en-CA"/>
        </w:rPr>
      </w:pPr>
      <w:r w:rsidRPr="00F051A1">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p w:rsidR="00EE3998" w:rsidRPr="002D56E2" w:rsidRDefault="00EE3998" w:rsidP="00690AA8">
      <w:pPr>
        <w:spacing w:line="276" w:lineRule="auto"/>
        <w:rPr>
          <w:rFonts w:ascii="Arial" w:eastAsiaTheme="minorHAnsi" w:hAnsi="Arial" w:cs="Arial"/>
          <w:szCs w:val="24"/>
          <w:lang w:val="en-CA"/>
        </w:rPr>
      </w:pPr>
    </w:p>
    <w:p w:rsidR="00690AA8" w:rsidRPr="002D56E2" w:rsidRDefault="00690AA8" w:rsidP="00690AA8">
      <w:pPr>
        <w:spacing w:line="276" w:lineRule="auto"/>
        <w:rPr>
          <w:rFonts w:ascii="Arial" w:eastAsiaTheme="minorHAnsi" w:hAnsi="Arial" w:cs="Arial"/>
          <w:szCs w:val="24"/>
          <w:lang w:val="en-CA"/>
        </w:rPr>
      </w:pPr>
    </w:p>
    <w:sectPr w:rsidR="00690AA8" w:rsidRPr="002D56E2" w:rsidSect="00866FF5">
      <w:headerReference w:type="even" r:id="rId13"/>
      <w:headerReference w:type="default" r:id="rId14"/>
      <w:pgSz w:w="12240" w:h="15840"/>
      <w:pgMar w:top="1151" w:right="1191" w:bottom="450" w:left="1191"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AF" w:rsidRDefault="008970AF">
      <w:r>
        <w:separator/>
      </w:r>
    </w:p>
  </w:endnote>
  <w:endnote w:type="continuationSeparator" w:id="0">
    <w:p w:rsidR="008970AF" w:rsidRDefault="008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AF" w:rsidRDefault="008970AF">
      <w:r>
        <w:separator/>
      </w:r>
    </w:p>
  </w:footnote>
  <w:footnote w:type="continuationSeparator" w:id="0">
    <w:p w:rsidR="008970AF" w:rsidRDefault="0089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AF" w:rsidRDefault="008970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970AF" w:rsidRDefault="00897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AF" w:rsidRDefault="008970AF" w:rsidP="008970AF">
    <w:pPr>
      <w:pStyle w:val="Header"/>
      <w:framePr w:wrap="around" w:vAnchor="text" w:hAnchor="page" w:x="6070" w:y="2"/>
      <w:rPr>
        <w:rStyle w:val="PageNumber"/>
      </w:rPr>
    </w:pPr>
  </w:p>
  <w:tbl>
    <w:tblPr>
      <w:tblW w:w="0" w:type="auto"/>
      <w:tblLayout w:type="fixed"/>
      <w:tblLook w:val="0000" w:firstRow="0" w:lastRow="0" w:firstColumn="0" w:lastColumn="0" w:noHBand="0" w:noVBand="0"/>
    </w:tblPr>
    <w:tblGrid>
      <w:gridCol w:w="3794"/>
      <w:gridCol w:w="1134"/>
      <w:gridCol w:w="3928"/>
    </w:tblGrid>
    <w:tr w:rsidR="008970AF">
      <w:tc>
        <w:tcPr>
          <w:tcW w:w="3794" w:type="dxa"/>
        </w:tcPr>
        <w:p w:rsidR="008970AF" w:rsidRDefault="008970AF" w:rsidP="00076D1E">
          <w:pPr>
            <w:rPr>
              <w:rFonts w:ascii="Arial" w:hAnsi="Arial" w:cs="Arial"/>
              <w:i/>
              <w:sz w:val="22"/>
              <w:szCs w:val="22"/>
            </w:rPr>
          </w:pPr>
          <w:r w:rsidRPr="008C2EAC">
            <w:rPr>
              <w:rFonts w:ascii="Arial" w:hAnsi="Arial" w:cs="Arial"/>
              <w:i/>
              <w:sz w:val="22"/>
              <w:szCs w:val="22"/>
            </w:rPr>
            <w:t xml:space="preserve">Quality Assurance in </w:t>
          </w:r>
        </w:p>
        <w:p w:rsidR="008970AF" w:rsidRPr="008C2EAC" w:rsidRDefault="008970AF" w:rsidP="008C2EAC">
          <w:pPr>
            <w:rPr>
              <w:rFonts w:ascii="Arial" w:hAnsi="Arial" w:cs="Arial"/>
              <w:i/>
              <w:snapToGrid w:val="0"/>
              <w:sz w:val="22"/>
              <w:szCs w:val="22"/>
            </w:rPr>
          </w:pPr>
          <w:r w:rsidRPr="008C2EAC">
            <w:rPr>
              <w:rFonts w:ascii="Arial" w:hAnsi="Arial" w:cs="Arial"/>
              <w:i/>
              <w:sz w:val="22"/>
              <w:szCs w:val="22"/>
            </w:rPr>
            <w:t>Early Childhood Settings</w:t>
          </w:r>
        </w:p>
      </w:tc>
      <w:tc>
        <w:tcPr>
          <w:tcW w:w="1134" w:type="dxa"/>
        </w:tcPr>
        <w:p w:rsidR="008970AF" w:rsidRPr="008C2EAC" w:rsidRDefault="008970AF" w:rsidP="00076D1E">
          <w:pPr>
            <w:pStyle w:val="Header"/>
            <w:jc w:val="center"/>
            <w:rPr>
              <w:rFonts w:ascii="Arial" w:hAnsi="Arial" w:cs="Arial"/>
              <w:i/>
              <w:snapToGrid w:val="0"/>
              <w:sz w:val="22"/>
              <w:szCs w:val="22"/>
            </w:rPr>
          </w:pPr>
          <w:r>
            <w:rPr>
              <w:rStyle w:val="PageNumber"/>
            </w:rPr>
            <w:fldChar w:fldCharType="begin"/>
          </w:r>
          <w:r>
            <w:rPr>
              <w:rStyle w:val="PageNumber"/>
            </w:rPr>
            <w:instrText xml:space="preserve">PAGE  </w:instrText>
          </w:r>
          <w:r>
            <w:rPr>
              <w:rStyle w:val="PageNumber"/>
            </w:rPr>
            <w:fldChar w:fldCharType="separate"/>
          </w:r>
          <w:r w:rsidR="00866FF5">
            <w:rPr>
              <w:rStyle w:val="PageNumber"/>
              <w:noProof/>
            </w:rPr>
            <w:t>7</w:t>
          </w:r>
          <w:r>
            <w:rPr>
              <w:rStyle w:val="PageNumber"/>
            </w:rPr>
            <w:fldChar w:fldCharType="end"/>
          </w:r>
        </w:p>
      </w:tc>
      <w:tc>
        <w:tcPr>
          <w:tcW w:w="3928" w:type="dxa"/>
        </w:tcPr>
        <w:p w:rsidR="008970AF" w:rsidRPr="008C2EAC" w:rsidRDefault="008970AF" w:rsidP="00076D1E">
          <w:pPr>
            <w:pStyle w:val="Header"/>
            <w:jc w:val="right"/>
            <w:rPr>
              <w:rFonts w:ascii="Arial" w:hAnsi="Arial" w:cs="Arial"/>
              <w:i/>
              <w:snapToGrid w:val="0"/>
              <w:sz w:val="22"/>
              <w:szCs w:val="22"/>
            </w:rPr>
          </w:pPr>
          <w:r>
            <w:rPr>
              <w:rFonts w:ascii="Arial" w:hAnsi="Arial" w:cs="Arial"/>
              <w:i/>
              <w:snapToGrid w:val="0"/>
              <w:sz w:val="22"/>
              <w:szCs w:val="22"/>
            </w:rPr>
            <w:t>ED288</w:t>
          </w:r>
        </w:p>
      </w:tc>
    </w:tr>
  </w:tbl>
  <w:p w:rsidR="008970AF" w:rsidRDefault="008970A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2F36884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9A331C"/>
    <w:multiLevelType w:val="hybridMultilevel"/>
    <w:tmpl w:val="81A07070"/>
    <w:lvl w:ilvl="0" w:tplc="8254619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1DF10F4"/>
    <w:multiLevelType w:val="hybridMultilevel"/>
    <w:tmpl w:val="372AC21E"/>
    <w:lvl w:ilvl="0" w:tplc="04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8">
    <w:nsid w:val="223B717B"/>
    <w:multiLevelType w:val="hybridMultilevel"/>
    <w:tmpl w:val="876C9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30B1803"/>
    <w:multiLevelType w:val="hybridMultilevel"/>
    <w:tmpl w:val="7C903CA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FAB6119"/>
    <w:multiLevelType w:val="hybridMultilevel"/>
    <w:tmpl w:val="821C04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7">
    <w:nsid w:val="35084191"/>
    <w:multiLevelType w:val="hybridMultilevel"/>
    <w:tmpl w:val="4E22D55E"/>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99E2EBF"/>
    <w:multiLevelType w:val="hybridMultilevel"/>
    <w:tmpl w:val="37C87DE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A272606"/>
    <w:multiLevelType w:val="hybridMultilevel"/>
    <w:tmpl w:val="0D1426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3FA00D39"/>
    <w:multiLevelType w:val="hybridMultilevel"/>
    <w:tmpl w:val="B8B4582E"/>
    <w:lvl w:ilvl="0" w:tplc="BC22139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323721F"/>
    <w:multiLevelType w:val="hybridMultilevel"/>
    <w:tmpl w:val="D63E99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49B5B6D"/>
    <w:multiLevelType w:val="hybridMultilevel"/>
    <w:tmpl w:val="6136EC6C"/>
    <w:lvl w:ilvl="0" w:tplc="10090001">
      <w:start w:val="1"/>
      <w:numFmt w:val="bullet"/>
      <w:lvlText w:val=""/>
      <w:lvlJc w:val="left"/>
      <w:pPr>
        <w:ind w:left="360" w:hanging="360"/>
      </w:pPr>
      <w:rPr>
        <w:rFonts w:ascii="Symbol" w:hAnsi="Symbol" w:hint="default"/>
      </w:rPr>
    </w:lvl>
    <w:lvl w:ilvl="1" w:tplc="8E76D9C0">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42"/>
  </w:num>
  <w:num w:numId="3">
    <w:abstractNumId w:val="15"/>
  </w:num>
  <w:num w:numId="4">
    <w:abstractNumId w:val="33"/>
  </w:num>
  <w:num w:numId="5">
    <w:abstractNumId w:val="44"/>
  </w:num>
  <w:num w:numId="6">
    <w:abstractNumId w:val="4"/>
  </w:num>
  <w:num w:numId="7">
    <w:abstractNumId w:val="2"/>
  </w:num>
  <w:num w:numId="8">
    <w:abstractNumId w:val="29"/>
  </w:num>
  <w:num w:numId="9">
    <w:abstractNumId w:val="35"/>
  </w:num>
  <w:num w:numId="10">
    <w:abstractNumId w:val="5"/>
  </w:num>
  <w:num w:numId="11">
    <w:abstractNumId w:val="26"/>
  </w:num>
  <w:num w:numId="12">
    <w:abstractNumId w:val="1"/>
  </w:num>
  <w:num w:numId="13">
    <w:abstractNumId w:val="45"/>
  </w:num>
  <w:num w:numId="14">
    <w:abstractNumId w:val="31"/>
  </w:num>
  <w:num w:numId="15">
    <w:abstractNumId w:val="12"/>
  </w:num>
  <w:num w:numId="16">
    <w:abstractNumId w:val="43"/>
  </w:num>
  <w:num w:numId="17">
    <w:abstractNumId w:val="21"/>
  </w:num>
  <w:num w:numId="18">
    <w:abstractNumId w:val="10"/>
  </w:num>
  <w:num w:numId="19">
    <w:abstractNumId w:val="16"/>
  </w:num>
  <w:num w:numId="20">
    <w:abstractNumId w:val="37"/>
  </w:num>
  <w:num w:numId="21">
    <w:abstractNumId w:val="8"/>
  </w:num>
  <w:num w:numId="22">
    <w:abstractNumId w:val="32"/>
  </w:num>
  <w:num w:numId="23">
    <w:abstractNumId w:val="41"/>
  </w:num>
  <w:num w:numId="24">
    <w:abstractNumId w:val="30"/>
  </w:num>
  <w:num w:numId="25">
    <w:abstractNumId w:val="13"/>
  </w:num>
  <w:num w:numId="26">
    <w:abstractNumId w:val="0"/>
  </w:num>
  <w:num w:numId="27">
    <w:abstractNumId w:val="11"/>
  </w:num>
  <w:num w:numId="28">
    <w:abstractNumId w:val="36"/>
  </w:num>
  <w:num w:numId="29">
    <w:abstractNumId w:val="28"/>
  </w:num>
  <w:num w:numId="30">
    <w:abstractNumId w:val="3"/>
  </w:num>
  <w:num w:numId="31">
    <w:abstractNumId w:val="24"/>
  </w:num>
  <w:num w:numId="32">
    <w:abstractNumId w:val="9"/>
  </w:num>
  <w:num w:numId="33">
    <w:abstractNumId w:val="39"/>
  </w:num>
  <w:num w:numId="34">
    <w:abstractNumId w:val="18"/>
  </w:num>
  <w:num w:numId="35">
    <w:abstractNumId w:val="38"/>
  </w:num>
  <w:num w:numId="36">
    <w:abstractNumId w:val="40"/>
  </w:num>
  <w:num w:numId="37">
    <w:abstractNumId w:val="34"/>
  </w:num>
  <w:num w:numId="38">
    <w:abstractNumId w:val="17"/>
  </w:num>
  <w:num w:numId="39">
    <w:abstractNumId w:val="14"/>
  </w:num>
  <w:num w:numId="40">
    <w:abstractNumId w:val="19"/>
  </w:num>
  <w:num w:numId="41">
    <w:abstractNumId w:val="25"/>
  </w:num>
  <w:num w:numId="42">
    <w:abstractNumId w:val="7"/>
  </w:num>
  <w:num w:numId="43">
    <w:abstractNumId w:val="27"/>
  </w:num>
  <w:num w:numId="44">
    <w:abstractNumId w:val="6"/>
  </w:num>
  <w:num w:numId="45">
    <w:abstractNumId w:val="2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1E5"/>
    <w:rsid w:val="00016EFF"/>
    <w:rsid w:val="00020452"/>
    <w:rsid w:val="00024279"/>
    <w:rsid w:val="000448C9"/>
    <w:rsid w:val="0004491B"/>
    <w:rsid w:val="000758D7"/>
    <w:rsid w:val="00076D1E"/>
    <w:rsid w:val="00084B8E"/>
    <w:rsid w:val="000C74CB"/>
    <w:rsid w:val="00103CAC"/>
    <w:rsid w:val="00110A2F"/>
    <w:rsid w:val="00121AEA"/>
    <w:rsid w:val="00126BE4"/>
    <w:rsid w:val="0013201F"/>
    <w:rsid w:val="00142144"/>
    <w:rsid w:val="001428EB"/>
    <w:rsid w:val="001435CE"/>
    <w:rsid w:val="0015252A"/>
    <w:rsid w:val="00177078"/>
    <w:rsid w:val="001B72EE"/>
    <w:rsid w:val="00267910"/>
    <w:rsid w:val="00283F8A"/>
    <w:rsid w:val="00295232"/>
    <w:rsid w:val="002B34B5"/>
    <w:rsid w:val="002D0F95"/>
    <w:rsid w:val="002D240A"/>
    <w:rsid w:val="002D37F4"/>
    <w:rsid w:val="002D56E2"/>
    <w:rsid w:val="002F4883"/>
    <w:rsid w:val="00310181"/>
    <w:rsid w:val="00370427"/>
    <w:rsid w:val="003735D4"/>
    <w:rsid w:val="003833FF"/>
    <w:rsid w:val="00384CD9"/>
    <w:rsid w:val="003A0238"/>
    <w:rsid w:val="003A0C58"/>
    <w:rsid w:val="003D0B70"/>
    <w:rsid w:val="003D5562"/>
    <w:rsid w:val="003E1D07"/>
    <w:rsid w:val="003F3BE1"/>
    <w:rsid w:val="003F43C3"/>
    <w:rsid w:val="003F7775"/>
    <w:rsid w:val="00441ECC"/>
    <w:rsid w:val="00455859"/>
    <w:rsid w:val="00497B5F"/>
    <w:rsid w:val="004D21EB"/>
    <w:rsid w:val="004E298B"/>
    <w:rsid w:val="004F2B6A"/>
    <w:rsid w:val="005055A6"/>
    <w:rsid w:val="0051742A"/>
    <w:rsid w:val="00532940"/>
    <w:rsid w:val="00533537"/>
    <w:rsid w:val="0054141D"/>
    <w:rsid w:val="005507D6"/>
    <w:rsid w:val="005664A4"/>
    <w:rsid w:val="0056705E"/>
    <w:rsid w:val="00595806"/>
    <w:rsid w:val="005A28BC"/>
    <w:rsid w:val="005A5112"/>
    <w:rsid w:val="005B2289"/>
    <w:rsid w:val="005C10A6"/>
    <w:rsid w:val="005D17F4"/>
    <w:rsid w:val="00613807"/>
    <w:rsid w:val="00626C24"/>
    <w:rsid w:val="00641F48"/>
    <w:rsid w:val="00645CC1"/>
    <w:rsid w:val="00663988"/>
    <w:rsid w:val="00690AA8"/>
    <w:rsid w:val="00691286"/>
    <w:rsid w:val="006A1A7F"/>
    <w:rsid w:val="006E3FF4"/>
    <w:rsid w:val="00720D6C"/>
    <w:rsid w:val="00721404"/>
    <w:rsid w:val="00721FF2"/>
    <w:rsid w:val="00723208"/>
    <w:rsid w:val="00731183"/>
    <w:rsid w:val="00746D9C"/>
    <w:rsid w:val="00751E3A"/>
    <w:rsid w:val="00754E67"/>
    <w:rsid w:val="007A0698"/>
    <w:rsid w:val="007A3DDC"/>
    <w:rsid w:val="007B2F9F"/>
    <w:rsid w:val="007E6621"/>
    <w:rsid w:val="007F132C"/>
    <w:rsid w:val="007F73A4"/>
    <w:rsid w:val="00807801"/>
    <w:rsid w:val="008166BB"/>
    <w:rsid w:val="00866FF5"/>
    <w:rsid w:val="00867048"/>
    <w:rsid w:val="0087596E"/>
    <w:rsid w:val="008970AF"/>
    <w:rsid w:val="008C2EAC"/>
    <w:rsid w:val="0090680B"/>
    <w:rsid w:val="00944E6B"/>
    <w:rsid w:val="009B5B24"/>
    <w:rsid w:val="009C462E"/>
    <w:rsid w:val="00A01D87"/>
    <w:rsid w:val="00A023DB"/>
    <w:rsid w:val="00A211C2"/>
    <w:rsid w:val="00A52BB3"/>
    <w:rsid w:val="00A55EF9"/>
    <w:rsid w:val="00A85743"/>
    <w:rsid w:val="00A85995"/>
    <w:rsid w:val="00A9176F"/>
    <w:rsid w:val="00A97B10"/>
    <w:rsid w:val="00AB1996"/>
    <w:rsid w:val="00AC5756"/>
    <w:rsid w:val="00AF796E"/>
    <w:rsid w:val="00B205FB"/>
    <w:rsid w:val="00B50404"/>
    <w:rsid w:val="00B7746A"/>
    <w:rsid w:val="00B778BA"/>
    <w:rsid w:val="00B83220"/>
    <w:rsid w:val="00B835FC"/>
    <w:rsid w:val="00B97CED"/>
    <w:rsid w:val="00BA119A"/>
    <w:rsid w:val="00BA318C"/>
    <w:rsid w:val="00BC7832"/>
    <w:rsid w:val="00BD2B19"/>
    <w:rsid w:val="00C035AA"/>
    <w:rsid w:val="00C0550E"/>
    <w:rsid w:val="00C53F7E"/>
    <w:rsid w:val="00C53FA3"/>
    <w:rsid w:val="00C833FB"/>
    <w:rsid w:val="00C87B5D"/>
    <w:rsid w:val="00C97440"/>
    <w:rsid w:val="00C97897"/>
    <w:rsid w:val="00CB4EB0"/>
    <w:rsid w:val="00CE1D2B"/>
    <w:rsid w:val="00CE4F34"/>
    <w:rsid w:val="00CF7DC1"/>
    <w:rsid w:val="00D0040C"/>
    <w:rsid w:val="00D075FF"/>
    <w:rsid w:val="00D1300B"/>
    <w:rsid w:val="00D2286D"/>
    <w:rsid w:val="00D43107"/>
    <w:rsid w:val="00D444B5"/>
    <w:rsid w:val="00D7407C"/>
    <w:rsid w:val="00DA0D78"/>
    <w:rsid w:val="00DB4DC3"/>
    <w:rsid w:val="00DC1839"/>
    <w:rsid w:val="00DC6AFC"/>
    <w:rsid w:val="00DE64CC"/>
    <w:rsid w:val="00DF3A4A"/>
    <w:rsid w:val="00E25868"/>
    <w:rsid w:val="00E527A7"/>
    <w:rsid w:val="00E8152E"/>
    <w:rsid w:val="00E86FF6"/>
    <w:rsid w:val="00EB2130"/>
    <w:rsid w:val="00EC3364"/>
    <w:rsid w:val="00EC7A46"/>
    <w:rsid w:val="00EE3998"/>
    <w:rsid w:val="00EE6E49"/>
    <w:rsid w:val="00EF4CF9"/>
    <w:rsid w:val="00EF4EC9"/>
    <w:rsid w:val="00EF5B81"/>
    <w:rsid w:val="00F0236B"/>
    <w:rsid w:val="00F051A1"/>
    <w:rsid w:val="00F27145"/>
    <w:rsid w:val="00F430A9"/>
    <w:rsid w:val="00F57DD7"/>
    <w:rsid w:val="00F82DC8"/>
    <w:rsid w:val="00FB0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0C74CB"/>
    <w:pPr>
      <w:spacing w:after="120"/>
    </w:pPr>
  </w:style>
  <w:style w:type="character" w:customStyle="1" w:styleId="BodyTextChar">
    <w:name w:val="Body Text Char"/>
    <w:basedOn w:val="DefaultParagraphFont"/>
    <w:link w:val="BodyText"/>
    <w:rsid w:val="000C74CB"/>
    <w:rPr>
      <w:sz w:val="24"/>
      <w:lang w:val="en-US" w:eastAsia="en-US"/>
    </w:rPr>
  </w:style>
  <w:style w:type="paragraph" w:styleId="NoSpacing">
    <w:name w:val="No Spacing"/>
    <w:uiPriority w:val="1"/>
    <w:qFormat/>
    <w:rsid w:val="000C74C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0C74CB"/>
    <w:pPr>
      <w:spacing w:after="120"/>
    </w:pPr>
  </w:style>
  <w:style w:type="character" w:customStyle="1" w:styleId="BodyTextChar">
    <w:name w:val="Body Text Char"/>
    <w:basedOn w:val="DefaultParagraphFont"/>
    <w:link w:val="BodyText"/>
    <w:rsid w:val="000C74CB"/>
    <w:rPr>
      <w:sz w:val="24"/>
      <w:lang w:val="en-US" w:eastAsia="en-US"/>
    </w:rPr>
  </w:style>
  <w:style w:type="paragraph" w:styleId="NoSpacing">
    <w:name w:val="No Spacing"/>
    <w:uiPriority w:val="1"/>
    <w:qFormat/>
    <w:rsid w:val="000C74C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gov.on.ca/eng/curriculum/elementary/kindergarten_english_june3.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ildcarelearning.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gov.on.ca/childcare/oel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llege-ece.ca/Pag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1ABDC-51EC-4C7C-8B23-B5D2852D7025}"/>
</file>

<file path=customXml/itemProps2.xml><?xml version="1.0" encoding="utf-8"?>
<ds:datastoreItem xmlns:ds="http://schemas.openxmlformats.org/officeDocument/2006/customXml" ds:itemID="{9827880D-C4E4-4062-89E3-CC4CF1CF96AC}"/>
</file>

<file path=customXml/itemProps3.xml><?xml version="1.0" encoding="utf-8"?>
<ds:datastoreItem xmlns:ds="http://schemas.openxmlformats.org/officeDocument/2006/customXml" ds:itemID="{1119C50C-1161-4E44-9385-014CA92DDC2B}"/>
</file>

<file path=docProps/app.xml><?xml version="1.0" encoding="utf-8"?>
<Properties xmlns="http://schemas.openxmlformats.org/officeDocument/2006/extended-properties" xmlns:vt="http://schemas.openxmlformats.org/officeDocument/2006/docPropsVTypes">
  <Template>Normal.dotm</Template>
  <TotalTime>19</TotalTime>
  <Pages>7</Pages>
  <Words>1925</Words>
  <Characters>12059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2014-12-23T16:01:00Z</cp:lastPrinted>
  <dcterms:created xsi:type="dcterms:W3CDTF">2014-12-23T15:21:00Z</dcterms:created>
  <dcterms:modified xsi:type="dcterms:W3CDTF">2014-12-23T16:01:00Z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3593600</vt:r8>
  </property>
</Properties>
</file>